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F9" w:rsidRPr="00B84BF9" w:rsidRDefault="00B84BF9" w:rsidP="00B84BF9">
      <w:pPr>
        <w:spacing w:after="0" w:line="240" w:lineRule="auto"/>
        <w:ind w:left="5103"/>
        <w:rPr>
          <w:rFonts w:ascii="Times New Roman" w:hAnsi="Times New Roman" w:cs="Times New Roman"/>
          <w:b/>
          <w:sz w:val="24"/>
          <w:szCs w:val="24"/>
        </w:rPr>
      </w:pPr>
      <w:r w:rsidRPr="00B84BF9">
        <w:rPr>
          <w:rFonts w:ascii="Times New Roman" w:hAnsi="Times New Roman" w:cs="Times New Roman"/>
          <w:b/>
          <w:sz w:val="24"/>
          <w:szCs w:val="24"/>
        </w:rPr>
        <w:t>УТВЕРЖДАЮ</w:t>
      </w:r>
    </w:p>
    <w:p w:rsidR="00B84BF9" w:rsidRPr="00B84BF9" w:rsidRDefault="00516F6B" w:rsidP="00B84BF9">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И. о. д</w:t>
      </w:r>
      <w:r w:rsidR="00B84BF9" w:rsidRPr="00B84BF9">
        <w:rPr>
          <w:rFonts w:ascii="Times New Roman" w:hAnsi="Times New Roman" w:cs="Times New Roman"/>
          <w:sz w:val="24"/>
          <w:szCs w:val="24"/>
        </w:rPr>
        <w:t>иректор</w:t>
      </w:r>
      <w:r>
        <w:rPr>
          <w:rFonts w:ascii="Times New Roman" w:hAnsi="Times New Roman" w:cs="Times New Roman"/>
          <w:sz w:val="24"/>
          <w:szCs w:val="24"/>
        </w:rPr>
        <w:t>а</w:t>
      </w:r>
      <w:r w:rsidR="00B84BF9" w:rsidRPr="00B84BF9">
        <w:rPr>
          <w:rFonts w:ascii="Times New Roman" w:hAnsi="Times New Roman" w:cs="Times New Roman"/>
          <w:sz w:val="24"/>
          <w:szCs w:val="24"/>
        </w:rPr>
        <w:t xml:space="preserve"> ОГБУ «Трубетчинский психоневрологический  интернат»</w:t>
      </w:r>
    </w:p>
    <w:p w:rsidR="00B84BF9" w:rsidRPr="00B84BF9" w:rsidRDefault="00B84BF9" w:rsidP="00B84BF9">
      <w:pPr>
        <w:spacing w:after="0" w:line="240" w:lineRule="auto"/>
        <w:ind w:left="5103"/>
        <w:rPr>
          <w:rFonts w:ascii="Times New Roman" w:hAnsi="Times New Roman" w:cs="Times New Roman"/>
          <w:sz w:val="24"/>
          <w:szCs w:val="24"/>
        </w:rPr>
      </w:pPr>
      <w:r w:rsidRPr="00B84BF9">
        <w:rPr>
          <w:rFonts w:ascii="Times New Roman" w:hAnsi="Times New Roman" w:cs="Times New Roman"/>
          <w:sz w:val="24"/>
          <w:szCs w:val="24"/>
        </w:rPr>
        <w:t xml:space="preserve">_____________ </w:t>
      </w:r>
      <w:proofErr w:type="spellStart"/>
      <w:r w:rsidR="00516F6B">
        <w:rPr>
          <w:rFonts w:ascii="Times New Roman" w:hAnsi="Times New Roman" w:cs="Times New Roman"/>
          <w:sz w:val="24"/>
          <w:szCs w:val="24"/>
        </w:rPr>
        <w:t>Горяинова</w:t>
      </w:r>
      <w:proofErr w:type="spellEnd"/>
      <w:r w:rsidR="00516F6B">
        <w:rPr>
          <w:rFonts w:ascii="Times New Roman" w:hAnsi="Times New Roman" w:cs="Times New Roman"/>
          <w:sz w:val="24"/>
          <w:szCs w:val="24"/>
        </w:rPr>
        <w:t xml:space="preserve"> В.Ф.</w:t>
      </w:r>
    </w:p>
    <w:p w:rsidR="00B84BF9" w:rsidRPr="00B84BF9" w:rsidRDefault="00B84BF9" w:rsidP="00B84BF9">
      <w:pPr>
        <w:spacing w:after="0" w:line="240" w:lineRule="auto"/>
        <w:ind w:left="5103"/>
        <w:rPr>
          <w:rFonts w:ascii="Times New Roman" w:hAnsi="Times New Roman" w:cs="Times New Roman"/>
          <w:sz w:val="24"/>
          <w:szCs w:val="24"/>
        </w:rPr>
      </w:pPr>
      <w:r w:rsidRPr="00B84BF9">
        <w:rPr>
          <w:rFonts w:ascii="Times New Roman" w:hAnsi="Times New Roman" w:cs="Times New Roman"/>
          <w:sz w:val="24"/>
          <w:szCs w:val="24"/>
        </w:rPr>
        <w:t>«</w:t>
      </w:r>
      <w:r w:rsidRPr="00B84BF9">
        <w:rPr>
          <w:rFonts w:ascii="Times New Roman" w:hAnsi="Times New Roman" w:cs="Times New Roman"/>
          <w:sz w:val="24"/>
          <w:szCs w:val="24"/>
          <w:u w:val="single"/>
        </w:rPr>
        <w:t xml:space="preserve">      </w:t>
      </w:r>
      <w:r w:rsidRPr="00B84BF9">
        <w:rPr>
          <w:rFonts w:ascii="Times New Roman" w:hAnsi="Times New Roman" w:cs="Times New Roman"/>
          <w:sz w:val="24"/>
          <w:szCs w:val="24"/>
        </w:rPr>
        <w:t>»____________ 20</w:t>
      </w:r>
      <w:r w:rsidR="00516F6B">
        <w:rPr>
          <w:rFonts w:ascii="Times New Roman" w:hAnsi="Times New Roman" w:cs="Times New Roman"/>
          <w:sz w:val="24"/>
          <w:szCs w:val="24"/>
        </w:rPr>
        <w:t>20</w:t>
      </w:r>
      <w:r w:rsidRPr="00B84BF9">
        <w:rPr>
          <w:rFonts w:ascii="Times New Roman" w:hAnsi="Times New Roman" w:cs="Times New Roman"/>
          <w:sz w:val="24"/>
          <w:szCs w:val="24"/>
        </w:rPr>
        <w:t xml:space="preserve"> г.</w:t>
      </w:r>
    </w:p>
    <w:p w:rsidR="003D1B69" w:rsidRDefault="003D1B69" w:rsidP="003D1B69">
      <w:pPr>
        <w:spacing w:after="0" w:line="240" w:lineRule="auto"/>
        <w:jc w:val="both"/>
        <w:rPr>
          <w:rFonts w:ascii="Times New Roman" w:eastAsia="Times New Roman" w:hAnsi="Times New Roman"/>
          <w:sz w:val="24"/>
          <w:szCs w:val="24"/>
        </w:rPr>
      </w:pPr>
    </w:p>
    <w:p w:rsidR="003D1B69" w:rsidRDefault="003D1B69" w:rsidP="003D1B69">
      <w:pPr>
        <w:spacing w:after="0" w:line="240" w:lineRule="auto"/>
        <w:jc w:val="both"/>
        <w:rPr>
          <w:rFonts w:ascii="Times New Roman" w:eastAsia="Times New Roman" w:hAnsi="Times New Roman"/>
          <w:sz w:val="24"/>
          <w:szCs w:val="24"/>
        </w:rPr>
      </w:pPr>
    </w:p>
    <w:p w:rsidR="003D1B69" w:rsidRDefault="003D1B69" w:rsidP="003D1B69">
      <w:pPr>
        <w:spacing w:after="0" w:line="240" w:lineRule="auto"/>
        <w:jc w:val="both"/>
        <w:rPr>
          <w:rFonts w:ascii="Times New Roman" w:eastAsia="Times New Roman" w:hAnsi="Times New Roman"/>
          <w:sz w:val="24"/>
          <w:szCs w:val="24"/>
        </w:rPr>
      </w:pPr>
    </w:p>
    <w:p w:rsidR="003D1B69" w:rsidRDefault="003D1B69" w:rsidP="003D1B69">
      <w:pPr>
        <w:spacing w:after="0" w:line="240" w:lineRule="auto"/>
        <w:jc w:val="both"/>
        <w:rPr>
          <w:rFonts w:ascii="Times New Roman" w:eastAsia="Times New Roman" w:hAnsi="Times New Roman"/>
          <w:sz w:val="24"/>
          <w:szCs w:val="24"/>
        </w:rPr>
      </w:pPr>
    </w:p>
    <w:p w:rsidR="003D1B69" w:rsidRDefault="003D1B69" w:rsidP="003D1B69">
      <w:pPr>
        <w:spacing w:after="0" w:line="240" w:lineRule="auto"/>
        <w:jc w:val="both"/>
        <w:rPr>
          <w:rFonts w:ascii="Times New Roman" w:eastAsia="Times New Roman" w:hAnsi="Times New Roman"/>
          <w:sz w:val="24"/>
          <w:szCs w:val="24"/>
        </w:rPr>
      </w:pPr>
    </w:p>
    <w:p w:rsidR="003D1B69" w:rsidRPr="002F21AC" w:rsidRDefault="003D1B69" w:rsidP="003D1B69">
      <w:pPr>
        <w:spacing w:after="0" w:line="240" w:lineRule="auto"/>
        <w:jc w:val="both"/>
        <w:rPr>
          <w:rFonts w:ascii="Times New Roman" w:eastAsia="Times New Roman" w:hAnsi="Times New Roman"/>
          <w:sz w:val="24"/>
          <w:szCs w:val="24"/>
        </w:rPr>
      </w:pPr>
    </w:p>
    <w:p w:rsidR="003D1B69" w:rsidRPr="002F21AC" w:rsidRDefault="003D1B69" w:rsidP="003D1B69">
      <w:pPr>
        <w:spacing w:after="0" w:line="240" w:lineRule="auto"/>
        <w:jc w:val="both"/>
        <w:rPr>
          <w:rFonts w:ascii="Times New Roman" w:eastAsia="Times New Roman" w:hAnsi="Times New Roman"/>
          <w:sz w:val="24"/>
          <w:szCs w:val="24"/>
        </w:rPr>
      </w:pPr>
    </w:p>
    <w:p w:rsidR="003D1B69" w:rsidRDefault="003D1B69" w:rsidP="003D1B69">
      <w:pPr>
        <w:spacing w:after="0" w:line="240" w:lineRule="auto"/>
        <w:jc w:val="both"/>
        <w:rPr>
          <w:rFonts w:ascii="Times New Roman" w:eastAsia="Times New Roman" w:hAnsi="Times New Roman"/>
          <w:sz w:val="24"/>
          <w:szCs w:val="24"/>
        </w:rPr>
      </w:pPr>
    </w:p>
    <w:p w:rsidR="003D1B69" w:rsidRPr="00164917" w:rsidRDefault="003D1B69" w:rsidP="003D1B69">
      <w:pPr>
        <w:spacing w:after="0" w:line="240" w:lineRule="auto"/>
        <w:jc w:val="both"/>
        <w:rPr>
          <w:rFonts w:ascii="Times New Roman" w:eastAsia="Times New Roman" w:hAnsi="Times New Roman"/>
          <w:sz w:val="28"/>
          <w:szCs w:val="28"/>
        </w:rPr>
      </w:pPr>
    </w:p>
    <w:p w:rsidR="003D1B69" w:rsidRPr="005B2FDB" w:rsidRDefault="00E9466F" w:rsidP="003D1B69">
      <w:pPr>
        <w:spacing w:after="0" w:line="240" w:lineRule="auto"/>
        <w:jc w:val="center"/>
        <w:rPr>
          <w:rFonts w:ascii="Times New Roman" w:eastAsia="Times New Roman" w:hAnsi="Times New Roman"/>
          <w:b/>
          <w:sz w:val="24"/>
          <w:szCs w:val="24"/>
        </w:rPr>
      </w:pPr>
      <w:r w:rsidRPr="005B2FDB">
        <w:rPr>
          <w:rFonts w:ascii="Times New Roman" w:eastAsia="Times New Roman" w:hAnsi="Times New Roman"/>
          <w:b/>
          <w:sz w:val="24"/>
          <w:szCs w:val="24"/>
        </w:rPr>
        <w:t>ПРОГРАММА КОНТРОЛЯ АЛЛЕРГЕНОВ</w:t>
      </w:r>
    </w:p>
    <w:p w:rsidR="003D1B69" w:rsidRPr="005B2FDB" w:rsidRDefault="003D1B69" w:rsidP="003D1B69">
      <w:pPr>
        <w:spacing w:after="0" w:line="240" w:lineRule="auto"/>
        <w:jc w:val="center"/>
        <w:rPr>
          <w:rFonts w:ascii="Times New Roman" w:eastAsia="Times New Roman" w:hAnsi="Times New Roman"/>
          <w:b/>
          <w:sz w:val="24"/>
          <w:szCs w:val="24"/>
        </w:rPr>
      </w:pPr>
    </w:p>
    <w:p w:rsidR="005B2FDB" w:rsidRPr="005B2FDB" w:rsidRDefault="005B2FDB" w:rsidP="005B2FDB">
      <w:pPr>
        <w:spacing w:after="0" w:line="240" w:lineRule="auto"/>
        <w:jc w:val="center"/>
        <w:rPr>
          <w:rFonts w:ascii="Times New Roman" w:eastAsia="Times New Roman" w:hAnsi="Times New Roman"/>
          <w:b/>
          <w:sz w:val="24"/>
          <w:szCs w:val="24"/>
        </w:rPr>
      </w:pPr>
      <w:r w:rsidRPr="005B2FDB">
        <w:rPr>
          <w:rFonts w:ascii="Times New Roman" w:eastAsia="Times New Roman" w:hAnsi="Times New Roman"/>
          <w:b/>
          <w:sz w:val="24"/>
          <w:szCs w:val="24"/>
        </w:rPr>
        <w:t xml:space="preserve">ИНСТРУКЦИЯ </w:t>
      </w:r>
    </w:p>
    <w:p w:rsidR="005B2FDB" w:rsidRPr="005B2FDB" w:rsidRDefault="005B2FDB" w:rsidP="005B2FDB">
      <w:pPr>
        <w:spacing w:after="0" w:line="240" w:lineRule="auto"/>
        <w:jc w:val="center"/>
        <w:rPr>
          <w:rFonts w:ascii="Times New Roman" w:eastAsia="Times New Roman" w:hAnsi="Times New Roman"/>
          <w:b/>
          <w:sz w:val="24"/>
          <w:szCs w:val="24"/>
        </w:rPr>
      </w:pPr>
    </w:p>
    <w:p w:rsidR="005B2FDB" w:rsidRPr="005B2FDB" w:rsidRDefault="005B2FDB" w:rsidP="005B2FDB">
      <w:pPr>
        <w:spacing w:after="0" w:line="240" w:lineRule="auto"/>
        <w:jc w:val="center"/>
        <w:rPr>
          <w:rFonts w:ascii="Times New Roman" w:eastAsia="Times New Roman" w:hAnsi="Times New Roman"/>
          <w:b/>
          <w:sz w:val="24"/>
          <w:szCs w:val="24"/>
        </w:rPr>
      </w:pPr>
      <w:r w:rsidRPr="005B2FDB">
        <w:rPr>
          <w:rFonts w:ascii="Times New Roman" w:eastAsia="Times New Roman" w:hAnsi="Times New Roman"/>
          <w:b/>
          <w:sz w:val="24"/>
          <w:szCs w:val="24"/>
        </w:rPr>
        <w:t>ИНС 11-2015</w:t>
      </w:r>
    </w:p>
    <w:p w:rsidR="003D1B69" w:rsidRDefault="003D1B69" w:rsidP="003D1B69">
      <w:pPr>
        <w:spacing w:after="0" w:line="240" w:lineRule="auto"/>
        <w:jc w:val="center"/>
        <w:rPr>
          <w:rFonts w:ascii="Times New Roman" w:eastAsia="Times New Roman" w:hAnsi="Times New Roman"/>
          <w:sz w:val="24"/>
          <w:szCs w:val="24"/>
        </w:rPr>
      </w:pPr>
    </w:p>
    <w:p w:rsidR="003D1B69" w:rsidRPr="002F21AC" w:rsidRDefault="003D1B69" w:rsidP="003D1B69">
      <w:pPr>
        <w:spacing w:after="0" w:line="240" w:lineRule="auto"/>
        <w:ind w:firstLine="3969"/>
        <w:jc w:val="both"/>
        <w:rPr>
          <w:rFonts w:ascii="Times New Roman" w:eastAsia="Times New Roman" w:hAnsi="Times New Roman"/>
          <w:sz w:val="24"/>
          <w:szCs w:val="24"/>
        </w:rPr>
      </w:pPr>
    </w:p>
    <w:p w:rsidR="003D1B69" w:rsidRPr="002F21AC" w:rsidRDefault="003D1B69" w:rsidP="003D1B69">
      <w:pPr>
        <w:spacing w:after="0" w:line="240" w:lineRule="auto"/>
        <w:ind w:firstLine="3969"/>
        <w:jc w:val="both"/>
        <w:rPr>
          <w:rFonts w:ascii="Times New Roman" w:eastAsia="Times New Roman" w:hAnsi="Times New Roman"/>
          <w:sz w:val="24"/>
          <w:szCs w:val="24"/>
        </w:rPr>
      </w:pPr>
    </w:p>
    <w:p w:rsidR="003D1B69" w:rsidRPr="002F21AC" w:rsidRDefault="003D1B69" w:rsidP="003D1B69">
      <w:pPr>
        <w:spacing w:after="0" w:line="240" w:lineRule="auto"/>
        <w:ind w:firstLine="3969"/>
        <w:jc w:val="both"/>
        <w:rPr>
          <w:rFonts w:ascii="Times New Roman" w:eastAsia="Times New Roman" w:hAnsi="Times New Roman"/>
          <w:sz w:val="24"/>
          <w:szCs w:val="24"/>
        </w:rPr>
      </w:pPr>
    </w:p>
    <w:p w:rsidR="003D1B69" w:rsidRPr="002F21AC" w:rsidRDefault="003D1B69" w:rsidP="003D1B69">
      <w:pPr>
        <w:spacing w:after="0" w:line="240" w:lineRule="auto"/>
        <w:ind w:firstLine="3969"/>
        <w:jc w:val="both"/>
        <w:rPr>
          <w:rFonts w:ascii="Times New Roman" w:eastAsia="Times New Roman" w:hAnsi="Times New Roman"/>
          <w:sz w:val="24"/>
          <w:szCs w:val="24"/>
        </w:rPr>
      </w:pPr>
    </w:p>
    <w:p w:rsidR="003D1B69" w:rsidRPr="002F21AC" w:rsidRDefault="003D1B69" w:rsidP="003D1B69">
      <w:pPr>
        <w:spacing w:after="0" w:line="240" w:lineRule="auto"/>
        <w:ind w:firstLine="3969"/>
        <w:jc w:val="both"/>
        <w:rPr>
          <w:rFonts w:ascii="Times New Roman" w:eastAsia="Times New Roman" w:hAnsi="Times New Roman"/>
          <w:sz w:val="24"/>
          <w:szCs w:val="24"/>
        </w:rPr>
      </w:pPr>
    </w:p>
    <w:p w:rsidR="003D1B69" w:rsidRPr="002F21AC" w:rsidRDefault="003D1B69" w:rsidP="003D1B69">
      <w:pPr>
        <w:spacing w:after="0" w:line="240" w:lineRule="auto"/>
        <w:ind w:firstLine="3969"/>
        <w:jc w:val="both"/>
        <w:rPr>
          <w:rFonts w:ascii="Times New Roman" w:eastAsia="Times New Roman" w:hAnsi="Times New Roman"/>
          <w:sz w:val="24"/>
          <w:szCs w:val="24"/>
        </w:rPr>
      </w:pPr>
    </w:p>
    <w:p w:rsidR="003D1B69" w:rsidRPr="002F21AC" w:rsidRDefault="003D1B69" w:rsidP="003D1B69">
      <w:pPr>
        <w:spacing w:after="0" w:line="240" w:lineRule="auto"/>
        <w:ind w:firstLine="3969"/>
        <w:jc w:val="both"/>
        <w:rPr>
          <w:rFonts w:ascii="Times New Roman" w:eastAsia="Times New Roman" w:hAnsi="Times New Roman"/>
          <w:sz w:val="24"/>
          <w:szCs w:val="24"/>
        </w:rPr>
      </w:pPr>
    </w:p>
    <w:p w:rsidR="003D1B69" w:rsidRPr="002F21AC" w:rsidRDefault="003D1B69" w:rsidP="003D1B69">
      <w:pPr>
        <w:spacing w:after="0" w:line="240" w:lineRule="auto"/>
        <w:ind w:firstLine="3969"/>
        <w:jc w:val="both"/>
        <w:rPr>
          <w:rFonts w:ascii="Times New Roman" w:eastAsia="Times New Roman" w:hAnsi="Times New Roman"/>
          <w:sz w:val="24"/>
          <w:szCs w:val="24"/>
        </w:rPr>
      </w:pPr>
    </w:p>
    <w:p w:rsidR="003D1B69" w:rsidRPr="002F21AC" w:rsidRDefault="003D1B69" w:rsidP="003D1B69">
      <w:pPr>
        <w:spacing w:after="0" w:line="240" w:lineRule="auto"/>
        <w:ind w:firstLine="3969"/>
        <w:jc w:val="both"/>
        <w:rPr>
          <w:rFonts w:ascii="Times New Roman" w:eastAsia="Times New Roman" w:hAnsi="Times New Roman"/>
          <w:sz w:val="24"/>
          <w:szCs w:val="24"/>
        </w:rPr>
      </w:pPr>
    </w:p>
    <w:p w:rsidR="003D1B69" w:rsidRDefault="003D1B69" w:rsidP="003D1B69">
      <w:pPr>
        <w:spacing w:after="0" w:line="240" w:lineRule="auto"/>
        <w:ind w:firstLine="3969"/>
        <w:jc w:val="both"/>
        <w:rPr>
          <w:rFonts w:ascii="Times New Roman" w:eastAsia="Times New Roman" w:hAnsi="Times New Roman"/>
          <w:sz w:val="24"/>
          <w:szCs w:val="24"/>
        </w:rPr>
      </w:pPr>
    </w:p>
    <w:p w:rsidR="003D1B69" w:rsidRDefault="003D1B69" w:rsidP="003D1B69">
      <w:pPr>
        <w:spacing w:after="0" w:line="240" w:lineRule="auto"/>
        <w:ind w:firstLine="3969"/>
        <w:jc w:val="both"/>
        <w:rPr>
          <w:rFonts w:ascii="Times New Roman" w:eastAsia="Times New Roman" w:hAnsi="Times New Roman"/>
          <w:sz w:val="24"/>
          <w:szCs w:val="24"/>
        </w:rPr>
      </w:pPr>
    </w:p>
    <w:p w:rsidR="003D1B69" w:rsidRDefault="003D1B69" w:rsidP="003D1B69">
      <w:pPr>
        <w:spacing w:after="0" w:line="240" w:lineRule="auto"/>
        <w:ind w:firstLine="3969"/>
        <w:jc w:val="both"/>
        <w:rPr>
          <w:rFonts w:ascii="Times New Roman" w:eastAsia="Times New Roman" w:hAnsi="Times New Roman"/>
          <w:sz w:val="24"/>
          <w:szCs w:val="24"/>
        </w:rPr>
      </w:pPr>
    </w:p>
    <w:p w:rsidR="003D1B69" w:rsidRDefault="003D1B69" w:rsidP="003D1B69">
      <w:pPr>
        <w:spacing w:after="0" w:line="240" w:lineRule="auto"/>
        <w:ind w:firstLine="3969"/>
        <w:jc w:val="both"/>
        <w:rPr>
          <w:rFonts w:ascii="Times New Roman" w:eastAsia="Times New Roman" w:hAnsi="Times New Roman"/>
          <w:sz w:val="24"/>
          <w:szCs w:val="24"/>
        </w:rPr>
      </w:pPr>
    </w:p>
    <w:p w:rsidR="003D1B69" w:rsidRDefault="003D1B69" w:rsidP="003D1B69">
      <w:pPr>
        <w:spacing w:after="0" w:line="240" w:lineRule="auto"/>
        <w:ind w:firstLine="3969"/>
        <w:jc w:val="both"/>
        <w:rPr>
          <w:rFonts w:ascii="Times New Roman" w:eastAsia="Times New Roman" w:hAnsi="Times New Roman"/>
          <w:sz w:val="24"/>
          <w:szCs w:val="24"/>
        </w:rPr>
      </w:pPr>
    </w:p>
    <w:p w:rsidR="003D1B69" w:rsidRDefault="003D1B69" w:rsidP="003D1B69">
      <w:pPr>
        <w:spacing w:after="0" w:line="240" w:lineRule="auto"/>
        <w:ind w:firstLine="3969"/>
        <w:jc w:val="both"/>
        <w:rPr>
          <w:rFonts w:ascii="Times New Roman" w:eastAsia="Times New Roman" w:hAnsi="Times New Roman"/>
          <w:sz w:val="24"/>
          <w:szCs w:val="24"/>
        </w:rPr>
      </w:pPr>
    </w:p>
    <w:p w:rsidR="003D1B69" w:rsidRDefault="003D1B69" w:rsidP="003D1B69">
      <w:pPr>
        <w:spacing w:after="0" w:line="240" w:lineRule="auto"/>
        <w:ind w:firstLine="3969"/>
        <w:jc w:val="both"/>
        <w:rPr>
          <w:rFonts w:ascii="Times New Roman" w:eastAsia="Times New Roman" w:hAnsi="Times New Roman"/>
          <w:sz w:val="24"/>
          <w:szCs w:val="24"/>
        </w:rPr>
      </w:pPr>
    </w:p>
    <w:p w:rsidR="00164917" w:rsidRDefault="00164917" w:rsidP="003D1B69">
      <w:pPr>
        <w:spacing w:after="0" w:line="240" w:lineRule="auto"/>
        <w:ind w:firstLine="3969"/>
        <w:jc w:val="both"/>
        <w:rPr>
          <w:rFonts w:ascii="Times New Roman" w:eastAsia="Times New Roman" w:hAnsi="Times New Roman"/>
          <w:sz w:val="24"/>
          <w:szCs w:val="24"/>
        </w:rPr>
      </w:pPr>
    </w:p>
    <w:p w:rsidR="00164917" w:rsidRDefault="00164917" w:rsidP="003D1B69">
      <w:pPr>
        <w:spacing w:after="0" w:line="240" w:lineRule="auto"/>
        <w:ind w:firstLine="3969"/>
        <w:jc w:val="both"/>
        <w:rPr>
          <w:rFonts w:ascii="Times New Roman" w:eastAsia="Times New Roman" w:hAnsi="Times New Roman"/>
          <w:sz w:val="24"/>
          <w:szCs w:val="24"/>
        </w:rPr>
      </w:pPr>
    </w:p>
    <w:p w:rsidR="00164917" w:rsidRDefault="00164917" w:rsidP="003D1B69">
      <w:pPr>
        <w:spacing w:after="0" w:line="240" w:lineRule="auto"/>
        <w:ind w:firstLine="3969"/>
        <w:jc w:val="both"/>
        <w:rPr>
          <w:rFonts w:ascii="Times New Roman" w:eastAsia="Times New Roman" w:hAnsi="Times New Roman"/>
          <w:sz w:val="24"/>
          <w:szCs w:val="24"/>
        </w:rPr>
      </w:pPr>
    </w:p>
    <w:p w:rsidR="00164917" w:rsidRDefault="00164917" w:rsidP="003D1B69">
      <w:pPr>
        <w:spacing w:after="0" w:line="240" w:lineRule="auto"/>
        <w:ind w:firstLine="3969"/>
        <w:jc w:val="both"/>
        <w:rPr>
          <w:rFonts w:ascii="Times New Roman" w:eastAsia="Times New Roman" w:hAnsi="Times New Roman"/>
          <w:sz w:val="24"/>
          <w:szCs w:val="24"/>
        </w:rPr>
      </w:pPr>
    </w:p>
    <w:p w:rsidR="00164917" w:rsidRDefault="00164917" w:rsidP="003D1B69">
      <w:pPr>
        <w:spacing w:after="0" w:line="240" w:lineRule="auto"/>
        <w:ind w:firstLine="3969"/>
        <w:jc w:val="both"/>
        <w:rPr>
          <w:rFonts w:ascii="Times New Roman" w:eastAsia="Times New Roman" w:hAnsi="Times New Roman"/>
          <w:sz w:val="24"/>
          <w:szCs w:val="24"/>
        </w:rPr>
      </w:pPr>
    </w:p>
    <w:p w:rsidR="00164917" w:rsidRDefault="00164917" w:rsidP="003D1B69">
      <w:pPr>
        <w:spacing w:after="0" w:line="240" w:lineRule="auto"/>
        <w:ind w:firstLine="3969"/>
        <w:jc w:val="both"/>
        <w:rPr>
          <w:rFonts w:ascii="Times New Roman" w:eastAsia="Times New Roman" w:hAnsi="Times New Roman"/>
          <w:sz w:val="24"/>
          <w:szCs w:val="24"/>
        </w:rPr>
      </w:pPr>
    </w:p>
    <w:p w:rsidR="00164917" w:rsidRDefault="00164917" w:rsidP="003D1B69">
      <w:pPr>
        <w:spacing w:after="0" w:line="240" w:lineRule="auto"/>
        <w:ind w:firstLine="3969"/>
        <w:jc w:val="both"/>
        <w:rPr>
          <w:rFonts w:ascii="Times New Roman" w:eastAsia="Times New Roman" w:hAnsi="Times New Roman"/>
          <w:sz w:val="24"/>
          <w:szCs w:val="24"/>
        </w:rPr>
      </w:pPr>
    </w:p>
    <w:p w:rsidR="00164917" w:rsidRDefault="00164917" w:rsidP="003D1B69">
      <w:pPr>
        <w:spacing w:after="0" w:line="240" w:lineRule="auto"/>
        <w:ind w:firstLine="3969"/>
        <w:jc w:val="both"/>
        <w:rPr>
          <w:rFonts w:ascii="Times New Roman" w:eastAsia="Times New Roman" w:hAnsi="Times New Roman"/>
          <w:sz w:val="24"/>
          <w:szCs w:val="24"/>
        </w:rPr>
      </w:pPr>
    </w:p>
    <w:p w:rsidR="00164917" w:rsidRDefault="00164917" w:rsidP="003D1B69">
      <w:pPr>
        <w:spacing w:after="0" w:line="240" w:lineRule="auto"/>
        <w:ind w:firstLine="3969"/>
        <w:jc w:val="both"/>
        <w:rPr>
          <w:rFonts w:ascii="Times New Roman" w:eastAsia="Times New Roman" w:hAnsi="Times New Roman"/>
          <w:sz w:val="24"/>
          <w:szCs w:val="24"/>
        </w:rPr>
      </w:pPr>
    </w:p>
    <w:p w:rsidR="003D1B69" w:rsidRDefault="00B84BF9" w:rsidP="009A3D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w:t>
      </w:r>
      <w:r w:rsidR="003D1B69">
        <w:rPr>
          <w:rFonts w:ascii="Times New Roman" w:eastAsia="Times New Roman" w:hAnsi="Times New Roman"/>
          <w:sz w:val="24"/>
          <w:szCs w:val="24"/>
        </w:rPr>
        <w:t>.</w:t>
      </w:r>
      <w:r w:rsidR="00516F6B">
        <w:rPr>
          <w:rFonts w:ascii="Times New Roman" w:eastAsia="Times New Roman" w:hAnsi="Times New Roman"/>
          <w:sz w:val="24"/>
          <w:szCs w:val="24"/>
        </w:rPr>
        <w:t xml:space="preserve"> </w:t>
      </w:r>
      <w:r>
        <w:rPr>
          <w:rFonts w:ascii="Times New Roman" w:eastAsia="Times New Roman" w:hAnsi="Times New Roman"/>
          <w:sz w:val="24"/>
          <w:szCs w:val="24"/>
        </w:rPr>
        <w:t>Трубетчино</w:t>
      </w:r>
    </w:p>
    <w:p w:rsidR="003D1B69" w:rsidRDefault="003D1B69" w:rsidP="009A3D2D">
      <w:pPr>
        <w:spacing w:after="0" w:line="240" w:lineRule="auto"/>
        <w:jc w:val="center"/>
        <w:rPr>
          <w:rFonts w:ascii="Arial" w:hAnsi="Arial" w:cs="Arial"/>
          <w:b/>
          <w:bCs/>
        </w:rPr>
        <w:sectPr w:rsidR="003D1B69" w:rsidSect="003D1B69">
          <w:pgSz w:w="11906" w:h="16838"/>
          <w:pgMar w:top="1701" w:right="566" w:bottom="1560" w:left="1134" w:header="425" w:footer="170" w:gutter="0"/>
          <w:cols w:space="708"/>
          <w:docGrid w:linePitch="360"/>
        </w:sectPr>
      </w:pPr>
      <w:r>
        <w:rPr>
          <w:rFonts w:ascii="Times New Roman" w:eastAsia="Times New Roman" w:hAnsi="Times New Roman"/>
          <w:sz w:val="24"/>
          <w:szCs w:val="24"/>
        </w:rPr>
        <w:t>20</w:t>
      </w:r>
      <w:r w:rsidR="00516F6B">
        <w:rPr>
          <w:rFonts w:ascii="Times New Roman" w:eastAsia="Times New Roman" w:hAnsi="Times New Roman"/>
          <w:sz w:val="24"/>
          <w:szCs w:val="24"/>
        </w:rPr>
        <w:t>20</w:t>
      </w:r>
      <w:r>
        <w:rPr>
          <w:rFonts w:ascii="Times New Roman" w:eastAsia="Times New Roman" w:hAnsi="Times New Roman"/>
          <w:sz w:val="24"/>
          <w:szCs w:val="24"/>
        </w:rPr>
        <w:t xml:space="preserve"> г</w:t>
      </w:r>
      <w:r w:rsidR="00213259">
        <w:rPr>
          <w:rFonts w:ascii="Arial" w:hAnsi="Arial" w:cs="Arial"/>
          <w:b/>
          <w:bCs/>
        </w:rPr>
        <w:t xml:space="preserve"> </w:t>
      </w:r>
    </w:p>
    <w:p w:rsidR="00164917" w:rsidRDefault="00164917" w:rsidP="002342A4">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На предприятие использую</w:t>
      </w:r>
      <w:r w:rsidR="00E9466F" w:rsidRPr="002342A4">
        <w:rPr>
          <w:rFonts w:ascii="Times New Roman" w:hAnsi="Times New Roman" w:cs="Times New Roman"/>
          <w:sz w:val="24"/>
          <w:szCs w:val="24"/>
        </w:rPr>
        <w:t xml:space="preserve">тся  </w:t>
      </w:r>
      <w:r>
        <w:rPr>
          <w:rFonts w:ascii="Times New Roman" w:hAnsi="Times New Roman" w:cs="Times New Roman"/>
          <w:sz w:val="24"/>
          <w:szCs w:val="24"/>
        </w:rPr>
        <w:t xml:space="preserve">следующие </w:t>
      </w:r>
      <w:r w:rsidR="00E9466F" w:rsidRPr="002342A4">
        <w:rPr>
          <w:rFonts w:ascii="Times New Roman" w:hAnsi="Times New Roman" w:cs="Times New Roman"/>
          <w:sz w:val="24"/>
          <w:szCs w:val="24"/>
        </w:rPr>
        <w:t>пищев</w:t>
      </w:r>
      <w:r>
        <w:rPr>
          <w:rFonts w:ascii="Times New Roman" w:hAnsi="Times New Roman" w:cs="Times New Roman"/>
          <w:sz w:val="24"/>
          <w:szCs w:val="24"/>
        </w:rPr>
        <w:t>ые</w:t>
      </w:r>
      <w:r w:rsidR="00E9466F" w:rsidRPr="002342A4">
        <w:rPr>
          <w:rFonts w:ascii="Times New Roman" w:hAnsi="Times New Roman" w:cs="Times New Roman"/>
          <w:sz w:val="24"/>
          <w:szCs w:val="24"/>
        </w:rPr>
        <w:t xml:space="preserve"> аллерген</w:t>
      </w:r>
      <w:r>
        <w:rPr>
          <w:rFonts w:ascii="Times New Roman" w:hAnsi="Times New Roman" w:cs="Times New Roman"/>
          <w:sz w:val="24"/>
          <w:szCs w:val="24"/>
        </w:rPr>
        <w:t>ы:</w:t>
      </w:r>
      <w:r w:rsidR="00E9466F" w:rsidRPr="002342A4">
        <w:rPr>
          <w:rFonts w:ascii="Times New Roman" w:hAnsi="Times New Roman" w:cs="Times New Roman"/>
          <w:sz w:val="28"/>
          <w:szCs w:val="28"/>
        </w:rPr>
        <w:t xml:space="preserve"> </w:t>
      </w:r>
    </w:p>
    <w:p w:rsidR="00164917" w:rsidRDefault="00164917" w:rsidP="00234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яйца;</w:t>
      </w:r>
    </w:p>
    <w:p w:rsidR="00164917" w:rsidRDefault="00164917" w:rsidP="00234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молоко коровье</w:t>
      </w:r>
      <w:r w:rsidR="005B2FDB">
        <w:rPr>
          <w:rFonts w:ascii="Times New Roman" w:hAnsi="Times New Roman" w:cs="Times New Roman"/>
          <w:sz w:val="24"/>
          <w:szCs w:val="24"/>
        </w:rPr>
        <w:t xml:space="preserve"> молочные продукты</w:t>
      </w:r>
      <w:r>
        <w:rPr>
          <w:rFonts w:ascii="Times New Roman" w:hAnsi="Times New Roman" w:cs="Times New Roman"/>
          <w:sz w:val="24"/>
          <w:szCs w:val="24"/>
        </w:rPr>
        <w:t>;</w:t>
      </w:r>
    </w:p>
    <w:p w:rsidR="0028354A" w:rsidRDefault="005B2FDB" w:rsidP="00234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рыба;</w:t>
      </w:r>
    </w:p>
    <w:p w:rsidR="0028354A" w:rsidRPr="00164917" w:rsidRDefault="0028354A" w:rsidP="00234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мука пшеничная.</w:t>
      </w:r>
    </w:p>
    <w:p w:rsidR="00E9466F" w:rsidRPr="002342A4" w:rsidRDefault="00E9466F" w:rsidP="002342A4">
      <w:pPr>
        <w:spacing w:after="0" w:line="240" w:lineRule="auto"/>
        <w:ind w:firstLine="709"/>
        <w:jc w:val="both"/>
        <w:rPr>
          <w:rFonts w:ascii="Times New Roman" w:hAnsi="Times New Roman" w:cs="Times New Roman"/>
          <w:sz w:val="24"/>
          <w:szCs w:val="24"/>
        </w:rPr>
      </w:pPr>
      <w:r w:rsidRPr="002342A4">
        <w:rPr>
          <w:rFonts w:ascii="Times New Roman" w:hAnsi="Times New Roman" w:cs="Times New Roman"/>
          <w:sz w:val="24"/>
          <w:szCs w:val="24"/>
        </w:rPr>
        <w:t>Данны</w:t>
      </w:r>
      <w:r w:rsidR="0028354A">
        <w:rPr>
          <w:rFonts w:ascii="Times New Roman" w:hAnsi="Times New Roman" w:cs="Times New Roman"/>
          <w:sz w:val="24"/>
          <w:szCs w:val="24"/>
        </w:rPr>
        <w:t>е</w:t>
      </w:r>
      <w:r w:rsidRPr="002342A4">
        <w:rPr>
          <w:rFonts w:ascii="Times New Roman" w:hAnsi="Times New Roman" w:cs="Times New Roman"/>
          <w:sz w:val="24"/>
          <w:szCs w:val="24"/>
        </w:rPr>
        <w:t xml:space="preserve"> аллерген</w:t>
      </w:r>
      <w:r w:rsidR="0028354A">
        <w:rPr>
          <w:rFonts w:ascii="Times New Roman" w:hAnsi="Times New Roman" w:cs="Times New Roman"/>
          <w:sz w:val="24"/>
          <w:szCs w:val="24"/>
        </w:rPr>
        <w:t>ы</w:t>
      </w:r>
      <w:r w:rsidRPr="002342A4">
        <w:rPr>
          <w:rFonts w:ascii="Times New Roman" w:hAnsi="Times New Roman" w:cs="Times New Roman"/>
          <w:sz w:val="24"/>
          <w:szCs w:val="24"/>
        </w:rPr>
        <w:t xml:space="preserve"> являются аллергенами среднего риска.</w:t>
      </w:r>
    </w:p>
    <w:p w:rsidR="0028354A" w:rsidRDefault="0028354A" w:rsidP="0028354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выполнения производственных операций н</w:t>
      </w:r>
      <w:r w:rsidRPr="0028354A">
        <w:rPr>
          <w:rFonts w:ascii="Times New Roman" w:hAnsi="Times New Roman" w:cs="Times New Roman"/>
          <w:color w:val="000000"/>
          <w:sz w:val="24"/>
          <w:szCs w:val="24"/>
        </w:rPr>
        <w:t>еобходимо предотвратить пере</w:t>
      </w:r>
      <w:r w:rsidRPr="0028354A">
        <w:rPr>
          <w:rFonts w:ascii="Times New Roman" w:hAnsi="Times New Roman" w:cs="Times New Roman"/>
          <w:color w:val="000000"/>
          <w:sz w:val="24"/>
          <w:szCs w:val="24"/>
        </w:rPr>
        <w:softHyphen/>
        <w:t>крестное загрязнение аллергенами пи</w:t>
      </w:r>
      <w:r w:rsidRPr="0028354A">
        <w:rPr>
          <w:rFonts w:ascii="Times New Roman" w:hAnsi="Times New Roman" w:cs="Times New Roman"/>
          <w:color w:val="000000"/>
          <w:sz w:val="24"/>
          <w:szCs w:val="24"/>
        </w:rPr>
        <w:softHyphen/>
        <w:t>щевых продуктов, не содержащих аллер</w:t>
      </w:r>
      <w:r w:rsidRPr="0028354A">
        <w:rPr>
          <w:rFonts w:ascii="Times New Roman" w:hAnsi="Times New Roman" w:cs="Times New Roman"/>
          <w:color w:val="000000"/>
          <w:sz w:val="24"/>
          <w:szCs w:val="24"/>
        </w:rPr>
        <w:softHyphen/>
        <w:t>генов. Это достигается за счет</w:t>
      </w:r>
    </w:p>
    <w:p w:rsidR="0028354A" w:rsidRDefault="0028354A" w:rsidP="0028354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835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разделения потоков аллергенов при переработке (использования различных для каждого вида аллергенов посуды, инвентаря</w:t>
      </w:r>
      <w:r w:rsidRPr="0028354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оборудования, контактирующих с продуктами);</w:t>
      </w:r>
      <w:r w:rsidRPr="0028354A">
        <w:rPr>
          <w:rFonts w:ascii="Times New Roman" w:hAnsi="Times New Roman" w:cs="Times New Roman"/>
          <w:color w:val="000000"/>
          <w:sz w:val="24"/>
          <w:szCs w:val="24"/>
        </w:rPr>
        <w:t xml:space="preserve"> </w:t>
      </w:r>
    </w:p>
    <w:p w:rsidR="0028354A" w:rsidRDefault="0028354A" w:rsidP="0028354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354A">
        <w:rPr>
          <w:rFonts w:ascii="Times New Roman" w:hAnsi="Times New Roman" w:cs="Times New Roman"/>
          <w:color w:val="000000"/>
          <w:sz w:val="24"/>
          <w:szCs w:val="24"/>
        </w:rPr>
        <w:t>установления необходимой последовательности произ</w:t>
      </w:r>
      <w:r w:rsidRPr="0028354A">
        <w:rPr>
          <w:rFonts w:ascii="Times New Roman" w:hAnsi="Times New Roman" w:cs="Times New Roman"/>
          <w:color w:val="000000"/>
          <w:sz w:val="24"/>
          <w:szCs w:val="24"/>
        </w:rPr>
        <w:softHyphen/>
        <w:t>водственного процесса, очистки оборудо</w:t>
      </w:r>
      <w:r w:rsidRPr="0028354A">
        <w:rPr>
          <w:rFonts w:ascii="Times New Roman" w:hAnsi="Times New Roman" w:cs="Times New Roman"/>
          <w:color w:val="000000"/>
          <w:sz w:val="24"/>
          <w:szCs w:val="24"/>
        </w:rPr>
        <w:softHyphen/>
        <w:t>вания перед работой с новой продукцией</w:t>
      </w:r>
      <w:r>
        <w:rPr>
          <w:rFonts w:ascii="Times New Roman" w:hAnsi="Times New Roman" w:cs="Times New Roman"/>
          <w:color w:val="000000"/>
          <w:sz w:val="24"/>
          <w:szCs w:val="24"/>
        </w:rPr>
        <w:t>;</w:t>
      </w:r>
    </w:p>
    <w:p w:rsidR="0028354A" w:rsidRPr="0028354A" w:rsidRDefault="0028354A" w:rsidP="0028354A">
      <w:pPr>
        <w:spacing w:after="0" w:line="240" w:lineRule="auto"/>
        <w:ind w:firstLine="709"/>
        <w:jc w:val="both"/>
        <w:rPr>
          <w:rFonts w:ascii="Times New Roman" w:hAnsi="Times New Roman" w:cs="Times New Roman"/>
          <w:b/>
          <w:sz w:val="24"/>
          <w:szCs w:val="24"/>
        </w:rPr>
      </w:pPr>
      <w:r w:rsidRPr="002835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декларирование аллергенов (внесение данных о наличие аллергенов на этикетку)</w:t>
      </w:r>
      <w:r w:rsidRPr="0028354A">
        <w:rPr>
          <w:rFonts w:ascii="Times New Roman" w:hAnsi="Times New Roman" w:cs="Times New Roman"/>
          <w:color w:val="000000"/>
          <w:sz w:val="24"/>
          <w:szCs w:val="24"/>
        </w:rPr>
        <w:t>.</w:t>
      </w:r>
    </w:p>
    <w:p w:rsidR="0028354A" w:rsidRDefault="0028354A" w:rsidP="002835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Разделение потоков аллергенов при переработке</w:t>
      </w:r>
    </w:p>
    <w:p w:rsidR="007201FC" w:rsidRDefault="0028354A" w:rsidP="002342A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каждого аллергена используется </w:t>
      </w:r>
      <w:r w:rsidR="007201FC">
        <w:rPr>
          <w:rFonts w:ascii="Times New Roman" w:hAnsi="Times New Roman" w:cs="Times New Roman"/>
          <w:sz w:val="24"/>
          <w:szCs w:val="24"/>
        </w:rPr>
        <w:t xml:space="preserve">инвентарь, посуда, оборудование, предназначенные для переработки одного конкретного </w:t>
      </w:r>
      <w:proofErr w:type="spellStart"/>
      <w:r w:rsidR="007201FC">
        <w:rPr>
          <w:rFonts w:ascii="Times New Roman" w:hAnsi="Times New Roman" w:cs="Times New Roman"/>
          <w:sz w:val="24"/>
          <w:szCs w:val="24"/>
        </w:rPr>
        <w:t>аллергенсодержащего</w:t>
      </w:r>
      <w:proofErr w:type="spellEnd"/>
      <w:r w:rsidR="007201FC">
        <w:rPr>
          <w:rFonts w:ascii="Times New Roman" w:hAnsi="Times New Roman" w:cs="Times New Roman"/>
          <w:sz w:val="24"/>
          <w:szCs w:val="24"/>
        </w:rPr>
        <w:t xml:space="preserve"> продукта.</w:t>
      </w:r>
      <w:proofErr w:type="gramEnd"/>
      <w:r w:rsidR="007201FC">
        <w:rPr>
          <w:rFonts w:ascii="Times New Roman" w:hAnsi="Times New Roman" w:cs="Times New Roman"/>
          <w:sz w:val="24"/>
          <w:szCs w:val="24"/>
        </w:rPr>
        <w:t xml:space="preserve"> Такие инвентарь, посуда, оборудование должны быть</w:t>
      </w:r>
    </w:p>
    <w:p w:rsidR="007201FC" w:rsidRDefault="007201FC" w:rsidP="00234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промаркированы</w:t>
      </w:r>
      <w:proofErr w:type="gramEnd"/>
      <w:r>
        <w:rPr>
          <w:rFonts w:ascii="Times New Roman" w:hAnsi="Times New Roman" w:cs="Times New Roman"/>
          <w:sz w:val="24"/>
          <w:szCs w:val="24"/>
        </w:rPr>
        <w:t xml:space="preserve"> несмываемой краской, </w:t>
      </w:r>
    </w:p>
    <w:p w:rsidR="0028354A" w:rsidRDefault="007201FC" w:rsidP="00234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очищаться щетками, предназначенными для очистки каждой группы промаркированного инвентаря;</w:t>
      </w:r>
    </w:p>
    <w:p w:rsidR="007201FC" w:rsidRDefault="007201FC" w:rsidP="00234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хранится раздельно по группам.</w:t>
      </w:r>
    </w:p>
    <w:p w:rsidR="007201FC" w:rsidRDefault="007201FC" w:rsidP="00234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w:t>
      </w:r>
      <w:r w:rsidRPr="0028354A">
        <w:rPr>
          <w:rFonts w:ascii="Times New Roman" w:hAnsi="Times New Roman" w:cs="Times New Roman"/>
          <w:color w:val="000000"/>
          <w:sz w:val="24"/>
          <w:szCs w:val="24"/>
        </w:rPr>
        <w:t>становлени</w:t>
      </w:r>
      <w:r>
        <w:rPr>
          <w:rFonts w:ascii="Times New Roman" w:hAnsi="Times New Roman" w:cs="Times New Roman"/>
          <w:color w:val="000000"/>
          <w:sz w:val="24"/>
          <w:szCs w:val="24"/>
        </w:rPr>
        <w:t>е</w:t>
      </w:r>
      <w:r w:rsidRPr="0028354A">
        <w:rPr>
          <w:rFonts w:ascii="Times New Roman" w:hAnsi="Times New Roman" w:cs="Times New Roman"/>
          <w:color w:val="000000"/>
          <w:sz w:val="24"/>
          <w:szCs w:val="24"/>
        </w:rPr>
        <w:t xml:space="preserve"> необходимой последовательности произ</w:t>
      </w:r>
      <w:r w:rsidRPr="0028354A">
        <w:rPr>
          <w:rFonts w:ascii="Times New Roman" w:hAnsi="Times New Roman" w:cs="Times New Roman"/>
          <w:color w:val="000000"/>
          <w:sz w:val="24"/>
          <w:szCs w:val="24"/>
        </w:rPr>
        <w:softHyphen/>
        <w:t>водственного процесса, очистки оборудо</w:t>
      </w:r>
      <w:r w:rsidRPr="0028354A">
        <w:rPr>
          <w:rFonts w:ascii="Times New Roman" w:hAnsi="Times New Roman" w:cs="Times New Roman"/>
          <w:color w:val="000000"/>
          <w:sz w:val="24"/>
          <w:szCs w:val="24"/>
        </w:rPr>
        <w:softHyphen/>
        <w:t>вания перед работой с новой продукцией</w:t>
      </w:r>
    </w:p>
    <w:p w:rsidR="0028354A" w:rsidRDefault="007201FC" w:rsidP="002342A4">
      <w:pPr>
        <w:spacing w:after="0" w:line="240" w:lineRule="auto"/>
        <w:ind w:firstLine="709"/>
        <w:jc w:val="both"/>
        <w:rPr>
          <w:rFonts w:ascii="Times New Roman" w:hAnsi="Times New Roman" w:cs="Times New Roman"/>
          <w:sz w:val="24"/>
          <w:szCs w:val="24"/>
        </w:rPr>
      </w:pPr>
      <w:r w:rsidRPr="002342A4">
        <w:rPr>
          <w:rFonts w:ascii="Times New Roman" w:hAnsi="Times New Roman" w:cs="Times New Roman"/>
          <w:sz w:val="24"/>
          <w:szCs w:val="24"/>
        </w:rPr>
        <w:t xml:space="preserve">Необходимо четко планировать производство </w:t>
      </w:r>
      <w:proofErr w:type="spellStart"/>
      <w:r w:rsidRPr="002342A4">
        <w:rPr>
          <w:rFonts w:ascii="Times New Roman" w:hAnsi="Times New Roman" w:cs="Times New Roman"/>
          <w:sz w:val="24"/>
          <w:szCs w:val="24"/>
        </w:rPr>
        <w:t>аллергенсодержащей</w:t>
      </w:r>
      <w:proofErr w:type="spellEnd"/>
      <w:r w:rsidRPr="002342A4">
        <w:rPr>
          <w:rFonts w:ascii="Times New Roman" w:hAnsi="Times New Roman" w:cs="Times New Roman"/>
          <w:sz w:val="24"/>
          <w:szCs w:val="24"/>
        </w:rPr>
        <w:t xml:space="preserve"> продукции. Следует определить достаточное количество времени для проведения  санитарной уборки после производства продукта с аллергеном и внести  его в производственный график</w:t>
      </w:r>
      <w:r w:rsidR="009A3D2D">
        <w:rPr>
          <w:rFonts w:ascii="Times New Roman" w:hAnsi="Times New Roman" w:cs="Times New Roman"/>
          <w:sz w:val="24"/>
          <w:szCs w:val="24"/>
        </w:rPr>
        <w:t xml:space="preserve">. </w:t>
      </w:r>
    </w:p>
    <w:p w:rsidR="009A3D2D" w:rsidRDefault="009A3D2D" w:rsidP="009A3D2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64917">
        <w:rPr>
          <w:rFonts w:ascii="Times New Roman" w:hAnsi="Times New Roman" w:cs="Times New Roman"/>
          <w:color w:val="000000"/>
          <w:sz w:val="24"/>
          <w:szCs w:val="24"/>
        </w:rPr>
        <w:t xml:space="preserve">После каждой переналадки линии с производства продукта, содержащего аллергены, на производство другого продукта и до запуска линии оборудование должно быть проверено на предмет отсутствия видимых остатков продукта на поверхностях, соприкасающихся с продуктами, и в зонах над открытыми участками продукта. </w:t>
      </w:r>
    </w:p>
    <w:p w:rsidR="009A3D2D" w:rsidRPr="00164917" w:rsidRDefault="009A3D2D" w:rsidP="009A3D2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64917">
        <w:rPr>
          <w:rFonts w:ascii="Times New Roman" w:hAnsi="Times New Roman" w:cs="Times New Roman"/>
          <w:i/>
          <w:color w:val="000000"/>
          <w:sz w:val="24"/>
          <w:szCs w:val="24"/>
        </w:rPr>
        <w:t>Контроль аллергенов</w:t>
      </w:r>
      <w:r w:rsidRPr="00164917">
        <w:rPr>
          <w:rFonts w:ascii="Times New Roman" w:hAnsi="Times New Roman" w:cs="Times New Roman"/>
          <w:color w:val="000000"/>
          <w:sz w:val="24"/>
          <w:szCs w:val="24"/>
        </w:rPr>
        <w:t xml:space="preserve"> – чистка оборудования (переналадка на производство другого продукта). </w:t>
      </w:r>
    </w:p>
    <w:p w:rsidR="009A3D2D" w:rsidRPr="00164917" w:rsidRDefault="009A3D2D" w:rsidP="009A3D2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64917">
        <w:rPr>
          <w:rFonts w:ascii="Times New Roman" w:hAnsi="Times New Roman" w:cs="Times New Roman"/>
          <w:color w:val="000000"/>
          <w:sz w:val="24"/>
          <w:szCs w:val="24"/>
        </w:rPr>
        <w:t xml:space="preserve">Визуальная проверка технологического/упаковочного оборудования и зон над открытыми участками продукта на предмет отсутствия видимых остатков после переналадки линии с производства продукта, содержащего известный пищевой аллерген (аллергены) на производство продукта, не содержащего данный аллерген (аллергены). </w:t>
      </w:r>
    </w:p>
    <w:p w:rsidR="009A3D2D" w:rsidRPr="00164917" w:rsidRDefault="009A3D2D" w:rsidP="009A3D2D">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9A3D2D">
        <w:rPr>
          <w:rFonts w:ascii="Times New Roman" w:hAnsi="Times New Roman" w:cs="Times New Roman"/>
          <w:bCs/>
          <w:i/>
          <w:color w:val="000000"/>
          <w:sz w:val="24"/>
          <w:szCs w:val="24"/>
        </w:rPr>
        <w:t xml:space="preserve">Корректировочные действия: </w:t>
      </w:r>
    </w:p>
    <w:p w:rsidR="009A3D2D" w:rsidRDefault="009A3D2D" w:rsidP="009A3D2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64917">
        <w:rPr>
          <w:rFonts w:ascii="Times New Roman" w:hAnsi="Times New Roman" w:cs="Times New Roman"/>
          <w:color w:val="000000"/>
          <w:sz w:val="24"/>
          <w:szCs w:val="24"/>
        </w:rPr>
        <w:t>Если в ходе проверки будут выявлены видимые остатки содержащего аллерген продукта либо если будет установлен факт нарушения/</w:t>
      </w:r>
      <w:proofErr w:type="gramStart"/>
      <w:r w:rsidRPr="00164917">
        <w:rPr>
          <w:rFonts w:ascii="Times New Roman" w:hAnsi="Times New Roman" w:cs="Times New Roman"/>
          <w:color w:val="000000"/>
          <w:sz w:val="24"/>
          <w:szCs w:val="24"/>
        </w:rPr>
        <w:t>невыполнения</w:t>
      </w:r>
      <w:proofErr w:type="gramEnd"/>
      <w:r w:rsidRPr="00164917">
        <w:rPr>
          <w:rFonts w:ascii="Times New Roman" w:hAnsi="Times New Roman" w:cs="Times New Roman"/>
          <w:color w:val="000000"/>
          <w:sz w:val="24"/>
          <w:szCs w:val="24"/>
        </w:rPr>
        <w:t xml:space="preserve"> процедуры чистки оборудования, требуется повторно очистить поверхности оборудования для удаления остатков продукта до начала работы с не содержащим аллерген продуктом (либо продуктом, содержащим другой аллерген). </w:t>
      </w:r>
    </w:p>
    <w:p w:rsidR="00E9466F" w:rsidRPr="002342A4" w:rsidRDefault="009A3D2D" w:rsidP="002342A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Декларирование </w:t>
      </w:r>
      <w:r w:rsidR="00E9466F" w:rsidRPr="002342A4">
        <w:rPr>
          <w:rFonts w:ascii="Times New Roman" w:hAnsi="Times New Roman" w:cs="Times New Roman"/>
          <w:color w:val="000000"/>
          <w:sz w:val="24"/>
          <w:szCs w:val="24"/>
        </w:rPr>
        <w:t>аллерген</w:t>
      </w:r>
      <w:r>
        <w:rPr>
          <w:rFonts w:ascii="Times New Roman" w:hAnsi="Times New Roman" w:cs="Times New Roman"/>
          <w:color w:val="000000"/>
          <w:sz w:val="24"/>
          <w:szCs w:val="24"/>
        </w:rPr>
        <w:t>ов</w:t>
      </w:r>
      <w:r w:rsidR="00E9466F" w:rsidRPr="002342A4">
        <w:rPr>
          <w:rFonts w:ascii="Times New Roman" w:hAnsi="Times New Roman" w:cs="Times New Roman"/>
          <w:color w:val="000000"/>
          <w:sz w:val="24"/>
          <w:szCs w:val="24"/>
        </w:rPr>
        <w:t>.</w:t>
      </w:r>
    </w:p>
    <w:p w:rsidR="00E9466F" w:rsidRPr="002342A4" w:rsidRDefault="00E9466F" w:rsidP="002342A4">
      <w:pPr>
        <w:spacing w:after="0" w:line="240" w:lineRule="auto"/>
        <w:ind w:firstLine="709"/>
        <w:jc w:val="both"/>
        <w:rPr>
          <w:rFonts w:ascii="Times New Roman" w:hAnsi="Times New Roman" w:cs="Times New Roman"/>
          <w:sz w:val="24"/>
          <w:szCs w:val="24"/>
        </w:rPr>
      </w:pPr>
      <w:r w:rsidRPr="002342A4">
        <w:rPr>
          <w:rFonts w:ascii="Times New Roman" w:hAnsi="Times New Roman" w:cs="Times New Roman"/>
          <w:sz w:val="24"/>
          <w:szCs w:val="24"/>
        </w:rPr>
        <w:t>Аллергены, входящие в состав продукта пищевого продукта, должны быть в обязательном порядке вынесены на этикетку независимо от их количества.</w:t>
      </w:r>
    </w:p>
    <w:p w:rsidR="00E9466F" w:rsidRPr="002342A4" w:rsidRDefault="00E9466F" w:rsidP="002342A4">
      <w:pPr>
        <w:spacing w:after="0" w:line="240" w:lineRule="auto"/>
        <w:ind w:firstLine="709"/>
        <w:jc w:val="both"/>
        <w:rPr>
          <w:rFonts w:ascii="Times New Roman" w:hAnsi="Times New Roman" w:cs="Times New Roman"/>
          <w:sz w:val="24"/>
          <w:szCs w:val="24"/>
        </w:rPr>
      </w:pPr>
      <w:r w:rsidRPr="002342A4">
        <w:rPr>
          <w:rFonts w:ascii="Times New Roman" w:hAnsi="Times New Roman" w:cs="Times New Roman"/>
          <w:sz w:val="24"/>
          <w:szCs w:val="24"/>
        </w:rPr>
        <w:t xml:space="preserve">В случаях, если </w:t>
      </w:r>
      <w:r w:rsidR="009A3D2D">
        <w:rPr>
          <w:rFonts w:ascii="Times New Roman" w:hAnsi="Times New Roman" w:cs="Times New Roman"/>
          <w:sz w:val="24"/>
          <w:szCs w:val="24"/>
        </w:rPr>
        <w:t>аллергены</w:t>
      </w:r>
      <w:r w:rsidRPr="002342A4">
        <w:rPr>
          <w:rFonts w:ascii="Times New Roman" w:hAnsi="Times New Roman" w:cs="Times New Roman"/>
          <w:sz w:val="24"/>
          <w:szCs w:val="24"/>
        </w:rPr>
        <w:t xml:space="preserve"> не использовался при производстве </w:t>
      </w:r>
      <w:r w:rsidR="009A3D2D">
        <w:rPr>
          <w:rFonts w:ascii="Times New Roman" w:hAnsi="Times New Roman" w:cs="Times New Roman"/>
          <w:sz w:val="24"/>
          <w:szCs w:val="24"/>
        </w:rPr>
        <w:t>продукции</w:t>
      </w:r>
      <w:r w:rsidRPr="002342A4">
        <w:rPr>
          <w:rFonts w:ascii="Times New Roman" w:hAnsi="Times New Roman" w:cs="Times New Roman"/>
          <w:sz w:val="24"/>
          <w:szCs w:val="24"/>
        </w:rPr>
        <w:t xml:space="preserve">, но их наличие в пищевой продукции полностью исключить невозможно, информация о возможном </w:t>
      </w:r>
      <w:r w:rsidRPr="002342A4">
        <w:rPr>
          <w:rFonts w:ascii="Times New Roman" w:hAnsi="Times New Roman" w:cs="Times New Roman"/>
          <w:sz w:val="24"/>
          <w:szCs w:val="24"/>
        </w:rPr>
        <w:lastRenderedPageBreak/>
        <w:t>наличии таких компонентов размещается непосредственно после указания состава пищевой продукции</w:t>
      </w:r>
      <w:r w:rsidR="009A3D2D">
        <w:rPr>
          <w:rFonts w:ascii="Times New Roman" w:hAnsi="Times New Roman" w:cs="Times New Roman"/>
          <w:sz w:val="24"/>
          <w:szCs w:val="24"/>
        </w:rPr>
        <w:t xml:space="preserve"> (надпись включает: продукт может содержать следы ……)</w:t>
      </w:r>
      <w:r w:rsidRPr="002342A4">
        <w:rPr>
          <w:rFonts w:ascii="Times New Roman" w:hAnsi="Times New Roman" w:cs="Times New Roman"/>
          <w:sz w:val="24"/>
          <w:szCs w:val="24"/>
        </w:rPr>
        <w:t>.</w:t>
      </w:r>
    </w:p>
    <w:p w:rsidR="00E9466F" w:rsidRPr="002342A4" w:rsidRDefault="00E9466F" w:rsidP="002342A4">
      <w:pPr>
        <w:spacing w:after="0" w:line="240" w:lineRule="auto"/>
        <w:ind w:firstLine="709"/>
        <w:jc w:val="both"/>
        <w:rPr>
          <w:rFonts w:ascii="Times New Roman" w:hAnsi="Times New Roman" w:cs="Times New Roman"/>
          <w:sz w:val="24"/>
          <w:szCs w:val="24"/>
        </w:rPr>
      </w:pPr>
      <w:r w:rsidRPr="002342A4">
        <w:rPr>
          <w:rFonts w:ascii="Times New Roman" w:hAnsi="Times New Roman" w:cs="Times New Roman"/>
          <w:sz w:val="24"/>
          <w:szCs w:val="24"/>
        </w:rPr>
        <w:t>Сведения о пищевых аллергенах указываются на этикетке потребительской упаковки (для упакованной пищевой продукции);</w:t>
      </w:r>
    </w:p>
    <w:p w:rsidR="009A3D2D" w:rsidRDefault="009A3D2D" w:rsidP="002342A4">
      <w:pPr>
        <w:spacing w:after="0" w:line="240" w:lineRule="auto"/>
        <w:ind w:firstLine="709"/>
        <w:jc w:val="both"/>
        <w:rPr>
          <w:rFonts w:ascii="Times New Roman" w:hAnsi="Times New Roman" w:cs="Times New Roman"/>
          <w:sz w:val="24"/>
          <w:szCs w:val="24"/>
        </w:rPr>
      </w:pPr>
    </w:p>
    <w:p w:rsidR="009A3D2D" w:rsidRPr="009A3D2D" w:rsidRDefault="009A3D2D" w:rsidP="002342A4">
      <w:pPr>
        <w:spacing w:after="0" w:line="240" w:lineRule="auto"/>
        <w:ind w:firstLine="709"/>
        <w:jc w:val="both"/>
        <w:rPr>
          <w:rFonts w:ascii="Times New Roman" w:hAnsi="Times New Roman" w:cs="Times New Roman"/>
          <w:i/>
          <w:sz w:val="24"/>
          <w:szCs w:val="24"/>
        </w:rPr>
      </w:pPr>
      <w:r w:rsidRPr="009A3D2D">
        <w:rPr>
          <w:rFonts w:ascii="Times New Roman" w:hAnsi="Times New Roman" w:cs="Times New Roman"/>
          <w:i/>
          <w:sz w:val="24"/>
          <w:szCs w:val="24"/>
        </w:rPr>
        <w:t>Управление аллергенами.</w:t>
      </w:r>
    </w:p>
    <w:p w:rsidR="00E9466F" w:rsidRPr="002342A4" w:rsidRDefault="00E9466F" w:rsidP="002342A4">
      <w:pPr>
        <w:spacing w:after="0" w:line="240" w:lineRule="auto"/>
        <w:ind w:firstLine="709"/>
        <w:jc w:val="both"/>
        <w:rPr>
          <w:rFonts w:ascii="Times New Roman" w:hAnsi="Times New Roman" w:cs="Times New Roman"/>
          <w:sz w:val="24"/>
          <w:szCs w:val="24"/>
        </w:rPr>
      </w:pPr>
      <w:r w:rsidRPr="002342A4">
        <w:rPr>
          <w:rFonts w:ascii="Times New Roman" w:hAnsi="Times New Roman" w:cs="Times New Roman"/>
          <w:sz w:val="24"/>
          <w:szCs w:val="24"/>
        </w:rPr>
        <w:t xml:space="preserve"> </w:t>
      </w:r>
      <w:r w:rsidR="009A3D2D">
        <w:rPr>
          <w:rFonts w:ascii="Times New Roman" w:hAnsi="Times New Roman" w:cs="Times New Roman"/>
          <w:sz w:val="24"/>
          <w:szCs w:val="24"/>
        </w:rPr>
        <w:t>- п</w:t>
      </w:r>
      <w:r w:rsidRPr="002342A4">
        <w:rPr>
          <w:rFonts w:ascii="Times New Roman" w:hAnsi="Times New Roman" w:cs="Times New Roman"/>
          <w:sz w:val="24"/>
          <w:szCs w:val="24"/>
        </w:rPr>
        <w:t>роведение анализа опасностей до введения нового аллергена на производстве</w:t>
      </w:r>
    </w:p>
    <w:p w:rsidR="00E9466F" w:rsidRPr="002342A4" w:rsidRDefault="00E9466F" w:rsidP="002342A4">
      <w:pPr>
        <w:spacing w:after="0" w:line="240" w:lineRule="auto"/>
        <w:ind w:firstLine="709"/>
        <w:jc w:val="both"/>
        <w:rPr>
          <w:rFonts w:ascii="Times New Roman" w:hAnsi="Times New Roman" w:cs="Times New Roman"/>
          <w:sz w:val="24"/>
          <w:szCs w:val="24"/>
        </w:rPr>
      </w:pPr>
      <w:r w:rsidRPr="002342A4">
        <w:rPr>
          <w:rFonts w:ascii="Times New Roman" w:hAnsi="Times New Roman" w:cs="Times New Roman"/>
          <w:sz w:val="24"/>
          <w:szCs w:val="24"/>
        </w:rPr>
        <w:t xml:space="preserve"> </w:t>
      </w:r>
      <w:r w:rsidR="009A3D2D">
        <w:rPr>
          <w:rFonts w:ascii="Times New Roman" w:hAnsi="Times New Roman" w:cs="Times New Roman"/>
          <w:sz w:val="24"/>
          <w:szCs w:val="24"/>
        </w:rPr>
        <w:t xml:space="preserve">- </w:t>
      </w:r>
      <w:proofErr w:type="gramStart"/>
      <w:r w:rsidR="009A3D2D">
        <w:rPr>
          <w:rFonts w:ascii="Times New Roman" w:hAnsi="Times New Roman" w:cs="Times New Roman"/>
          <w:sz w:val="24"/>
          <w:szCs w:val="24"/>
        </w:rPr>
        <w:t>о</w:t>
      </w:r>
      <w:r w:rsidRPr="002342A4">
        <w:rPr>
          <w:rFonts w:ascii="Times New Roman" w:hAnsi="Times New Roman" w:cs="Times New Roman"/>
          <w:sz w:val="24"/>
          <w:szCs w:val="24"/>
        </w:rPr>
        <w:t>бучение персонала по программе</w:t>
      </w:r>
      <w:proofErr w:type="gramEnd"/>
      <w:r w:rsidRPr="002342A4">
        <w:rPr>
          <w:rFonts w:ascii="Times New Roman" w:hAnsi="Times New Roman" w:cs="Times New Roman"/>
          <w:sz w:val="24"/>
          <w:szCs w:val="24"/>
        </w:rPr>
        <w:t xml:space="preserve"> контроля за аллергенами</w:t>
      </w:r>
    </w:p>
    <w:p w:rsidR="00E9466F" w:rsidRPr="002342A4" w:rsidRDefault="00E9466F" w:rsidP="002342A4">
      <w:pPr>
        <w:spacing w:after="0" w:line="240" w:lineRule="auto"/>
        <w:ind w:firstLine="709"/>
        <w:jc w:val="both"/>
        <w:rPr>
          <w:rFonts w:ascii="Times New Roman" w:hAnsi="Times New Roman" w:cs="Times New Roman"/>
          <w:sz w:val="24"/>
          <w:szCs w:val="24"/>
        </w:rPr>
      </w:pPr>
      <w:r w:rsidRPr="002342A4">
        <w:rPr>
          <w:rFonts w:ascii="Times New Roman" w:hAnsi="Times New Roman" w:cs="Times New Roman"/>
          <w:sz w:val="24"/>
          <w:szCs w:val="24"/>
        </w:rPr>
        <w:t xml:space="preserve"> </w:t>
      </w:r>
      <w:r w:rsidR="009A3D2D">
        <w:rPr>
          <w:rFonts w:ascii="Times New Roman" w:hAnsi="Times New Roman" w:cs="Times New Roman"/>
          <w:sz w:val="24"/>
          <w:szCs w:val="24"/>
        </w:rPr>
        <w:t>- с</w:t>
      </w:r>
      <w:r w:rsidRPr="002342A4">
        <w:rPr>
          <w:rFonts w:ascii="Times New Roman" w:hAnsi="Times New Roman" w:cs="Times New Roman"/>
          <w:sz w:val="24"/>
          <w:szCs w:val="24"/>
        </w:rPr>
        <w:t>оздание условий, препятствующих возможному перекрестному загрязнению аллергеном продукции, свободной от аллергена  через оборудование, инвентарь, производственные операции. Проведение контроля.</w:t>
      </w:r>
    </w:p>
    <w:p w:rsidR="00E9466F" w:rsidRPr="002342A4" w:rsidRDefault="009A3D2D" w:rsidP="002342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E9466F" w:rsidRPr="002342A4">
        <w:rPr>
          <w:rFonts w:ascii="Times New Roman" w:hAnsi="Times New Roman" w:cs="Times New Roman"/>
          <w:sz w:val="24"/>
          <w:szCs w:val="24"/>
        </w:rPr>
        <w:t>недрение и поддержание эффективных санитарных программ уборки и контрольных мероприятий</w:t>
      </w:r>
    </w:p>
    <w:p w:rsidR="00E9466F" w:rsidRPr="002342A4" w:rsidRDefault="00E9466F" w:rsidP="002342A4">
      <w:pPr>
        <w:spacing w:after="0" w:line="240" w:lineRule="auto"/>
        <w:ind w:firstLine="709"/>
        <w:jc w:val="both"/>
        <w:rPr>
          <w:rFonts w:ascii="Times New Roman" w:hAnsi="Times New Roman" w:cs="Times New Roman"/>
          <w:sz w:val="24"/>
          <w:szCs w:val="24"/>
        </w:rPr>
      </w:pPr>
      <w:r w:rsidRPr="002342A4">
        <w:rPr>
          <w:rFonts w:ascii="Times New Roman" w:hAnsi="Times New Roman" w:cs="Times New Roman"/>
          <w:sz w:val="24"/>
          <w:szCs w:val="24"/>
        </w:rPr>
        <w:t xml:space="preserve">- </w:t>
      </w:r>
      <w:r w:rsidR="009A3D2D">
        <w:rPr>
          <w:rFonts w:ascii="Times New Roman" w:hAnsi="Times New Roman" w:cs="Times New Roman"/>
          <w:sz w:val="24"/>
          <w:szCs w:val="24"/>
        </w:rPr>
        <w:t>п</w:t>
      </w:r>
      <w:r w:rsidRPr="002342A4">
        <w:rPr>
          <w:rFonts w:ascii="Times New Roman" w:hAnsi="Times New Roman" w:cs="Times New Roman"/>
          <w:sz w:val="24"/>
          <w:szCs w:val="24"/>
        </w:rPr>
        <w:t xml:space="preserve">роведение верификации и ежегодной </w:t>
      </w:r>
      <w:proofErr w:type="spellStart"/>
      <w:r w:rsidRPr="002342A4">
        <w:rPr>
          <w:rFonts w:ascii="Times New Roman" w:hAnsi="Times New Roman" w:cs="Times New Roman"/>
          <w:sz w:val="24"/>
          <w:szCs w:val="24"/>
        </w:rPr>
        <w:t>валидации</w:t>
      </w:r>
      <w:proofErr w:type="spellEnd"/>
      <w:r w:rsidRPr="002342A4">
        <w:rPr>
          <w:rFonts w:ascii="Times New Roman" w:hAnsi="Times New Roman" w:cs="Times New Roman"/>
          <w:sz w:val="24"/>
          <w:szCs w:val="24"/>
        </w:rPr>
        <w:t xml:space="preserve"> эффективности санитарных программ уборки</w:t>
      </w:r>
    </w:p>
    <w:p w:rsidR="009A3D2D" w:rsidRDefault="009A3D2D" w:rsidP="002342A4">
      <w:pPr>
        <w:pStyle w:val="af6"/>
        <w:spacing w:before="0" w:beforeAutospacing="0" w:after="0" w:afterAutospacing="0"/>
        <w:ind w:firstLine="709"/>
        <w:jc w:val="both"/>
        <w:rPr>
          <w:color w:val="000000"/>
        </w:rPr>
      </w:pPr>
    </w:p>
    <w:p w:rsidR="00164917" w:rsidRDefault="00164917" w:rsidP="002342A4">
      <w:pPr>
        <w:shd w:val="clear" w:color="auto" w:fill="FFFFFF"/>
        <w:tabs>
          <w:tab w:val="left" w:pos="426"/>
        </w:tabs>
        <w:autoSpaceDE w:val="0"/>
        <w:spacing w:after="0" w:line="240" w:lineRule="auto"/>
        <w:jc w:val="right"/>
        <w:rPr>
          <w:rFonts w:ascii="Times New Roman" w:hAnsi="Times New Roman" w:cs="Times New Roman"/>
          <w:b/>
          <w:sz w:val="24"/>
          <w:szCs w:val="24"/>
        </w:rPr>
      </w:pPr>
    </w:p>
    <w:p w:rsidR="00164917" w:rsidRDefault="00164917" w:rsidP="002342A4">
      <w:pPr>
        <w:shd w:val="clear" w:color="auto" w:fill="FFFFFF"/>
        <w:tabs>
          <w:tab w:val="left" w:pos="426"/>
        </w:tabs>
        <w:autoSpaceDE w:val="0"/>
        <w:spacing w:after="0" w:line="240" w:lineRule="auto"/>
        <w:jc w:val="right"/>
        <w:rPr>
          <w:rFonts w:ascii="Times New Roman" w:hAnsi="Times New Roman" w:cs="Times New Roman"/>
          <w:b/>
          <w:sz w:val="24"/>
          <w:szCs w:val="24"/>
        </w:rPr>
      </w:pPr>
    </w:p>
    <w:p w:rsidR="00164917" w:rsidRDefault="00164917" w:rsidP="002342A4">
      <w:pPr>
        <w:shd w:val="clear" w:color="auto" w:fill="FFFFFF"/>
        <w:tabs>
          <w:tab w:val="left" w:pos="426"/>
        </w:tabs>
        <w:autoSpaceDE w:val="0"/>
        <w:spacing w:after="0" w:line="240" w:lineRule="auto"/>
        <w:jc w:val="right"/>
        <w:rPr>
          <w:rFonts w:ascii="Times New Roman" w:hAnsi="Times New Roman" w:cs="Times New Roman"/>
          <w:b/>
          <w:sz w:val="24"/>
          <w:szCs w:val="24"/>
        </w:rPr>
      </w:pPr>
    </w:p>
    <w:p w:rsidR="005B2FDB" w:rsidRDefault="00815DFE" w:rsidP="005B2FDB">
      <w:pPr>
        <w:autoSpaceDE w:val="0"/>
        <w:autoSpaceDN w:val="0"/>
        <w:adjustRightInd w:val="0"/>
        <w:spacing w:after="0" w:line="240" w:lineRule="auto"/>
        <w:ind w:firstLine="567"/>
        <w:jc w:val="right"/>
        <w:rPr>
          <w:rFonts w:ascii="Times New Roman" w:hAnsi="Times New Roman" w:cs="Times New Roman"/>
          <w:b/>
          <w:bCs/>
          <w:color w:val="000000"/>
          <w:sz w:val="24"/>
          <w:szCs w:val="24"/>
        </w:rPr>
      </w:pPr>
      <w:r>
        <w:br w:type="page"/>
      </w:r>
      <w:r w:rsidR="005B2FDB">
        <w:rPr>
          <w:rFonts w:ascii="Times New Roman" w:hAnsi="Times New Roman" w:cs="Times New Roman"/>
          <w:b/>
          <w:bCs/>
          <w:color w:val="000000"/>
          <w:sz w:val="24"/>
          <w:szCs w:val="24"/>
        </w:rPr>
        <w:lastRenderedPageBreak/>
        <w:t>Приложение</w:t>
      </w:r>
      <w:proofErr w:type="gramStart"/>
      <w:r w:rsidR="005B2FDB">
        <w:rPr>
          <w:rFonts w:ascii="Times New Roman" w:hAnsi="Times New Roman" w:cs="Times New Roman"/>
          <w:b/>
          <w:bCs/>
          <w:color w:val="000000"/>
          <w:sz w:val="24"/>
          <w:szCs w:val="24"/>
        </w:rPr>
        <w:t xml:space="preserve"> А</w:t>
      </w:r>
      <w:proofErr w:type="gramEnd"/>
    </w:p>
    <w:p w:rsidR="005B2FDB" w:rsidRDefault="005B2FDB" w:rsidP="005B2FDB">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5B2FDB" w:rsidRPr="00767DDC" w:rsidRDefault="005B2FDB" w:rsidP="005B2FDB">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ЧИСТКА ОБОРУДОВАНИЯ ДЛЯ УДАЛЕНИЯ АЛЛЕРГЕНОВ</w:t>
      </w:r>
    </w:p>
    <w:p w:rsidR="005B2FDB" w:rsidRPr="00767DDC" w:rsidRDefault="005B2FDB" w:rsidP="005B2FDB">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(ПЕРЕНАЛАДКА НА ПРОИЗВОДСТВО ДРУГОГО ПРОДУКТА)</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Цель</w:t>
      </w:r>
      <w:r w:rsidRPr="00767DDC">
        <w:rPr>
          <w:rFonts w:ascii="Times New Roman" w:hAnsi="Times New Roman" w:cs="Times New Roman"/>
          <w:b/>
          <w:bCs/>
          <w:color w:val="000000"/>
          <w:sz w:val="24"/>
          <w:szCs w:val="24"/>
        </w:rPr>
        <w:t xml:space="preserve">: </w:t>
      </w:r>
      <w:r w:rsidRPr="00767DDC">
        <w:rPr>
          <w:rFonts w:ascii="Times New Roman" w:hAnsi="Times New Roman" w:cs="Times New Roman"/>
          <w:color w:val="000000"/>
          <w:sz w:val="24"/>
          <w:szCs w:val="24"/>
        </w:rPr>
        <w:t xml:space="preserve">Удаление остатков продукта, содержащего аллергены, со всех поверхностей, соприкасающихся с продуктами, и с зон над открытыми участками продукта путем очистки и осмотра оборудования.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Технологический этап: </w:t>
      </w:r>
      <w:r w:rsidRPr="00767DDC">
        <w:rPr>
          <w:rFonts w:ascii="Times New Roman" w:hAnsi="Times New Roman" w:cs="Times New Roman"/>
          <w:color w:val="000000"/>
          <w:sz w:val="24"/>
          <w:szCs w:val="24"/>
        </w:rPr>
        <w:t xml:space="preserve">Контроль аллергенов – чистка оборудования (переналадка на производство другого продукта).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Визуальная проверка технологического/упаковочного оборудования и зон над открытыми участками продукта на предмет отсутствия видимых остатков после переналадки линии с производства продукта, содержащего известный пищевой аллерген (аллергены) на производство продукта, не содержащего данный аллерген (аллергены). </w:t>
      </w:r>
    </w:p>
    <w:p w:rsidR="005B2FDB"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Фактор риска: </w:t>
      </w:r>
      <w:proofErr w:type="gramStart"/>
      <w:r w:rsidRPr="00767DDC">
        <w:rPr>
          <w:rFonts w:ascii="Times New Roman" w:hAnsi="Times New Roman" w:cs="Times New Roman"/>
          <w:color w:val="000000"/>
          <w:sz w:val="24"/>
          <w:szCs w:val="24"/>
        </w:rPr>
        <w:t>Химический</w:t>
      </w:r>
      <w:proofErr w:type="gramEnd"/>
      <w:r w:rsidRPr="00767DDC">
        <w:rPr>
          <w:rFonts w:ascii="Times New Roman" w:hAnsi="Times New Roman" w:cs="Times New Roman"/>
          <w:color w:val="000000"/>
          <w:sz w:val="24"/>
          <w:szCs w:val="24"/>
        </w:rPr>
        <w:t xml:space="preserve"> (пищевые аллергены)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Критический предел: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Отсутствие видимых остатков продукта на поверхности технологического/упаковочного оборудования и в зонах над открытыми участками продукта.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Меры/периодичность контроля: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После каждой переналадки линии с производства продукта, содержащего аллергены, на производство другого продукта и до запуска линии оборудование должно быть проверено на предмет отсутствия видимых остатков продукта на поверхностях, соприкасающихся с продуктами, и в зонах над открытыми участками продукта. Результаты проверки должны быть документально зафиксированы.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Если чистка оборудования осуществляется путем </w:t>
      </w:r>
      <w:proofErr w:type="spellStart"/>
      <w:r w:rsidRPr="00767DDC">
        <w:rPr>
          <w:rFonts w:ascii="Times New Roman" w:hAnsi="Times New Roman" w:cs="Times New Roman"/>
          <w:color w:val="000000"/>
          <w:sz w:val="24"/>
          <w:szCs w:val="24"/>
        </w:rPr>
        <w:t>безразборной</w:t>
      </w:r>
      <w:proofErr w:type="spellEnd"/>
      <w:r w:rsidRPr="00767DDC">
        <w:rPr>
          <w:rFonts w:ascii="Times New Roman" w:hAnsi="Times New Roman" w:cs="Times New Roman"/>
          <w:color w:val="000000"/>
          <w:sz w:val="24"/>
          <w:szCs w:val="24"/>
        </w:rPr>
        <w:t xml:space="preserve"> мойки (CIP) или с помощью вспомогательной системы мойки (ACS), проверьте документы процесса чистки оборудования и результаты по ее завершению.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Примечание: эффективность процесса чистки оборудования должна быть документально зафиксирована по результатам пробной эксплуатации конкретной производственной линии / технологического процесса.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Корректировочные действия: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Если в ходе проверки будут выявлены видимые остатки содержащего аллерген продукта либо если будет установлен факт нарушения/</w:t>
      </w:r>
      <w:proofErr w:type="gramStart"/>
      <w:r w:rsidRPr="00767DDC">
        <w:rPr>
          <w:rFonts w:ascii="Times New Roman" w:hAnsi="Times New Roman" w:cs="Times New Roman"/>
          <w:color w:val="000000"/>
          <w:sz w:val="24"/>
          <w:szCs w:val="24"/>
        </w:rPr>
        <w:t>невыполнения</w:t>
      </w:r>
      <w:proofErr w:type="gramEnd"/>
      <w:r w:rsidRPr="00767DDC">
        <w:rPr>
          <w:rFonts w:ascii="Times New Roman" w:hAnsi="Times New Roman" w:cs="Times New Roman"/>
          <w:color w:val="000000"/>
          <w:sz w:val="24"/>
          <w:szCs w:val="24"/>
        </w:rPr>
        <w:t xml:space="preserve"> процедуры чистки оборудования, требуется повторно очистить поверхности оборудования для удаления остатков продукта до начала работы с не содержащим аллерген продуктом (либо продуктом, содержащим другой аллерген).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67DDC">
        <w:rPr>
          <w:rFonts w:ascii="Times New Roman" w:hAnsi="Times New Roman" w:cs="Times New Roman"/>
          <w:color w:val="000000"/>
          <w:sz w:val="24"/>
          <w:szCs w:val="24"/>
        </w:rPr>
        <w:t>Если проверка документов указывает на то, что видимые остатки продукта, содержащего аллерген, не были удалены, либо что чистка оборудования не была завершена до запуска линии для производства продукта, не содержащего аллерген (либо продукта, содержащего другой аллерген), переведите все такие продукты в режим ожидания как продукцию Категории 2 и уведомьте об этом службу контроля качества предприятия для принятия решения о дальнейшем</w:t>
      </w:r>
      <w:proofErr w:type="gramEnd"/>
      <w:r w:rsidRPr="00767DDC">
        <w:rPr>
          <w:rFonts w:ascii="Times New Roman" w:hAnsi="Times New Roman" w:cs="Times New Roman"/>
          <w:color w:val="000000"/>
          <w:sz w:val="24"/>
          <w:szCs w:val="24"/>
        </w:rPr>
        <w:t xml:space="preserve"> </w:t>
      </w:r>
      <w:proofErr w:type="gramStart"/>
      <w:r w:rsidRPr="00767DDC">
        <w:rPr>
          <w:rFonts w:ascii="Times New Roman" w:hAnsi="Times New Roman" w:cs="Times New Roman"/>
          <w:color w:val="000000"/>
          <w:sz w:val="24"/>
          <w:szCs w:val="24"/>
        </w:rPr>
        <w:t>использовании</w:t>
      </w:r>
      <w:proofErr w:type="gramEnd"/>
      <w:r w:rsidRPr="00767DDC">
        <w:rPr>
          <w:rFonts w:ascii="Times New Roman" w:hAnsi="Times New Roman" w:cs="Times New Roman"/>
          <w:color w:val="000000"/>
          <w:sz w:val="24"/>
          <w:szCs w:val="24"/>
        </w:rPr>
        <w:t xml:space="preserve"> таких продуктов.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Для помещения продукции в режим/снятия с режима ожидания требуется оформление соответствующих документов. Корректировочные действия должны быть документально зафиксированы. </w:t>
      </w:r>
    </w:p>
    <w:p w:rsidR="005B2FDB" w:rsidRDefault="005B2FDB" w:rsidP="005B2FDB">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67DDC">
        <w:rPr>
          <w:rFonts w:ascii="Times New Roman" w:hAnsi="Times New Roman" w:cs="Times New Roman"/>
          <w:b/>
          <w:bCs/>
          <w:color w:val="000000"/>
          <w:sz w:val="24"/>
          <w:szCs w:val="24"/>
        </w:rPr>
        <w:t xml:space="preserve">Минимальные мероприятия для проверки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Назначенный ответственный работник (обычно инспектор по качеству) проверяет и подписывает журнал технической проверки оборудования на предмет наличия аллергенов минимум раз в день либо каждый раз после очистки оборудования от аллергенов. </w:t>
      </w:r>
    </w:p>
    <w:p w:rsidR="005B2FDB" w:rsidRPr="00767DDC" w:rsidRDefault="005B2FDB" w:rsidP="005B2FDB">
      <w:pPr>
        <w:spacing w:after="0" w:line="240" w:lineRule="auto"/>
        <w:ind w:firstLine="567"/>
        <w:jc w:val="both"/>
        <w:rPr>
          <w:rFonts w:ascii="Times New Roman" w:hAnsi="Times New Roman" w:cs="Times New Roman"/>
          <w:sz w:val="24"/>
          <w:szCs w:val="24"/>
        </w:rPr>
      </w:pPr>
      <w:r w:rsidRPr="00767DDC">
        <w:rPr>
          <w:rFonts w:ascii="Times New Roman" w:hAnsi="Times New Roman" w:cs="Times New Roman"/>
          <w:color w:val="000000"/>
          <w:sz w:val="24"/>
          <w:szCs w:val="24"/>
        </w:rPr>
        <w:lastRenderedPageBreak/>
        <w:t xml:space="preserve">Если чистка оборудования осуществляется путем </w:t>
      </w:r>
      <w:proofErr w:type="spellStart"/>
      <w:r w:rsidRPr="00767DDC">
        <w:rPr>
          <w:rFonts w:ascii="Times New Roman" w:hAnsi="Times New Roman" w:cs="Times New Roman"/>
          <w:color w:val="000000"/>
          <w:sz w:val="24"/>
          <w:szCs w:val="24"/>
        </w:rPr>
        <w:t>безразборной</w:t>
      </w:r>
      <w:proofErr w:type="spellEnd"/>
      <w:r w:rsidRPr="00767DDC">
        <w:rPr>
          <w:rFonts w:ascii="Times New Roman" w:hAnsi="Times New Roman" w:cs="Times New Roman"/>
          <w:color w:val="000000"/>
          <w:sz w:val="24"/>
          <w:szCs w:val="24"/>
        </w:rPr>
        <w:t xml:space="preserve"> мойки (CIP) или с помощью вспомогательной системы мойки (ACS), проводите проверку оборудования в разобранном виде с периодичностью, достаточной для обеспечения контроля и в соответствии с инструкциями отдела санитарного надзора предприятия.</w:t>
      </w:r>
    </w:p>
    <w:p w:rsidR="005B2FDB" w:rsidRDefault="005B2FDB" w:rsidP="005B2FDB">
      <w:pPr>
        <w:autoSpaceDE w:val="0"/>
        <w:autoSpaceDN w:val="0"/>
        <w:adjustRightInd w:val="0"/>
        <w:spacing w:after="0" w:line="240" w:lineRule="auto"/>
        <w:ind w:firstLine="567"/>
        <w:jc w:val="right"/>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Приложение</w:t>
      </w:r>
      <w:proofErr w:type="gramStart"/>
      <w:r>
        <w:rPr>
          <w:rFonts w:ascii="Times New Roman" w:hAnsi="Times New Roman" w:cs="Times New Roman"/>
          <w:b/>
          <w:bCs/>
          <w:iCs/>
          <w:color w:val="000000"/>
          <w:sz w:val="24"/>
          <w:szCs w:val="24"/>
        </w:rPr>
        <w:t xml:space="preserve"> Б</w:t>
      </w:r>
      <w:proofErr w:type="gramEnd"/>
    </w:p>
    <w:p w:rsidR="005B2FDB" w:rsidRPr="00767DDC" w:rsidRDefault="005B2FDB" w:rsidP="005B2FDB">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67DDC">
        <w:rPr>
          <w:rFonts w:ascii="Times New Roman" w:hAnsi="Times New Roman" w:cs="Times New Roman"/>
          <w:b/>
          <w:bCs/>
          <w:iCs/>
          <w:color w:val="000000"/>
          <w:sz w:val="24"/>
          <w:szCs w:val="24"/>
        </w:rPr>
        <w:t>ПРОМЫВКА ПРОДУКЦИИ ДЛЯ УДАЛЕНИЯ АЛЛЕРГЕНОВ</w:t>
      </w:r>
    </w:p>
    <w:p w:rsidR="005B2FDB" w:rsidRPr="00767DDC" w:rsidRDefault="005B2FDB" w:rsidP="005B2FDB">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767DDC">
        <w:rPr>
          <w:rFonts w:ascii="Times New Roman" w:hAnsi="Times New Roman" w:cs="Times New Roman"/>
          <w:b/>
          <w:bCs/>
          <w:iCs/>
          <w:color w:val="000000"/>
          <w:sz w:val="24"/>
          <w:szCs w:val="24"/>
        </w:rPr>
        <w:t>(ПЕРЕНАЛАДКА ПРОЦЕССА НА ДРУГОЙ ПРОДУКТ)</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Цель</w:t>
      </w:r>
      <w:r w:rsidRPr="00767DDC">
        <w:rPr>
          <w:rFonts w:ascii="Times New Roman" w:hAnsi="Times New Roman" w:cs="Times New Roman"/>
          <w:b/>
          <w:bCs/>
          <w:color w:val="000000"/>
          <w:sz w:val="24"/>
          <w:szCs w:val="24"/>
        </w:rPr>
        <w:t xml:space="preserve">: </w:t>
      </w:r>
      <w:r w:rsidRPr="00767DDC">
        <w:rPr>
          <w:rFonts w:ascii="Times New Roman" w:hAnsi="Times New Roman" w:cs="Times New Roman"/>
          <w:bCs/>
          <w:color w:val="000000"/>
          <w:sz w:val="24"/>
          <w:szCs w:val="24"/>
        </w:rPr>
        <w:t xml:space="preserve">Удаление из оборудования остатков продукции, содержащих аллергены, посредством промывания оборудования с использованием продукции, не содержащей аллергены, или ингредиентов (например, сахара или воды).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Технологический этап: </w:t>
      </w:r>
      <w:r w:rsidRPr="00767DDC">
        <w:rPr>
          <w:rFonts w:ascii="Times New Roman" w:hAnsi="Times New Roman" w:cs="Times New Roman"/>
          <w:color w:val="000000"/>
          <w:sz w:val="24"/>
          <w:szCs w:val="24"/>
        </w:rPr>
        <w:t xml:space="preserve">Контроль аллергенов – промывка продукции (переналадка на производство другого продукта).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Промывка продукции после переналадки линии с производства продукта, содержащего известный пищевой аллерген, на производство продукта, не содержащего данный аллерген.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Фактор риска: </w:t>
      </w:r>
      <w:proofErr w:type="gramStart"/>
      <w:r w:rsidRPr="00767DDC">
        <w:rPr>
          <w:rFonts w:ascii="Times New Roman" w:hAnsi="Times New Roman" w:cs="Times New Roman"/>
          <w:color w:val="000000"/>
          <w:sz w:val="24"/>
          <w:szCs w:val="24"/>
        </w:rPr>
        <w:t>Химический</w:t>
      </w:r>
      <w:proofErr w:type="gramEnd"/>
      <w:r w:rsidRPr="00767DDC">
        <w:rPr>
          <w:rFonts w:ascii="Times New Roman" w:hAnsi="Times New Roman" w:cs="Times New Roman"/>
          <w:color w:val="000000"/>
          <w:sz w:val="24"/>
          <w:szCs w:val="24"/>
        </w:rPr>
        <w:t xml:space="preserve"> (пищевые аллергены).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Критический предел: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Эффективность процесса промывки оборудования связана со всеми критическими пределами и должна быть документально зафиксирована. Критический предел должен быть основан на результатах пробной эксплуатации конкретной производственной линии / технологического процесса для обеспечения удаления аллергенов. </w:t>
      </w:r>
    </w:p>
    <w:p w:rsidR="005B2FDB"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767DDC">
        <w:rPr>
          <w:rFonts w:ascii="Times New Roman" w:hAnsi="Times New Roman" w:cs="Times New Roman"/>
          <w:color w:val="000000"/>
          <w:sz w:val="24"/>
          <w:szCs w:val="24"/>
        </w:rPr>
        <w:t xml:space="preserve">Все поверхности оборудования, соприкасающиеся с продукцией, промываются водой в объеме Х фунтов/кг или галлонов/литров в течение периода времени Y, где X и Y соответствуют документально утвержденным требованиями к процессу промывки оборудования; </w:t>
      </w:r>
      <w:proofErr w:type="gramEnd"/>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либо </w:t>
      </w:r>
      <w:r>
        <w:rPr>
          <w:rFonts w:ascii="Times New Roman" w:hAnsi="Times New Roman" w:cs="Times New Roman"/>
          <w:color w:val="000000"/>
          <w:sz w:val="24"/>
          <w:szCs w:val="24"/>
        </w:rPr>
        <w:t>в</w:t>
      </w:r>
      <w:r w:rsidRPr="00767DDC">
        <w:rPr>
          <w:rFonts w:ascii="Times New Roman" w:hAnsi="Times New Roman" w:cs="Times New Roman"/>
          <w:color w:val="000000"/>
          <w:sz w:val="24"/>
          <w:szCs w:val="24"/>
        </w:rPr>
        <w:t xml:space="preserve">се поверхности оборудования, соприкасающиеся с продукцией, промываются ингредиентом в объеме Х фунтов/кг или галлонов/литров, соответствующим документально утвержденным требованиями к процессу промывки оборудования;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либо </w:t>
      </w:r>
      <w:r>
        <w:rPr>
          <w:rFonts w:ascii="Times New Roman" w:hAnsi="Times New Roman" w:cs="Times New Roman"/>
          <w:color w:val="000000"/>
          <w:sz w:val="24"/>
          <w:szCs w:val="24"/>
        </w:rPr>
        <w:t>в</w:t>
      </w:r>
      <w:r w:rsidRPr="00767DDC">
        <w:rPr>
          <w:rFonts w:ascii="Times New Roman" w:hAnsi="Times New Roman" w:cs="Times New Roman"/>
          <w:color w:val="000000"/>
          <w:sz w:val="24"/>
          <w:szCs w:val="24"/>
        </w:rPr>
        <w:t xml:space="preserve">се поверхности оборудования, соприкасающиеся с продукцией, промываются следующей продукцией, не содержащей аллергены, либо имеющей одинаковые </w:t>
      </w:r>
      <w:proofErr w:type="spellStart"/>
      <w:r w:rsidRPr="00767DDC">
        <w:rPr>
          <w:rFonts w:ascii="Times New Roman" w:hAnsi="Times New Roman" w:cs="Times New Roman"/>
          <w:color w:val="000000"/>
          <w:sz w:val="24"/>
          <w:szCs w:val="24"/>
        </w:rPr>
        <w:t>аллергенные</w:t>
      </w:r>
      <w:proofErr w:type="spellEnd"/>
      <w:r w:rsidRPr="00767DDC">
        <w:rPr>
          <w:rFonts w:ascii="Times New Roman" w:hAnsi="Times New Roman" w:cs="Times New Roman"/>
          <w:color w:val="000000"/>
          <w:sz w:val="24"/>
          <w:szCs w:val="24"/>
        </w:rPr>
        <w:t xml:space="preserve"> характеристики со следующей продукцией, в объеме Х фунтов/кг или галлонов/литров, соответствующим документально утвержденным требованиями к процессу промывки оборудования.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На некоторых производственных линиях процесс промывки сопровождается процессом очистки (например, линии выпечки).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Меры/периодичность контроля: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Промывочный материал (вода, ингредиент, следующий продукт и т.д.) взвешивается в начале процесса промывки либо накапливается и взвешивается (или измеряется по объему) в конце процесса промывки. Данные показатели фиксируются документально каждый раз при переналадке линии с производства продукции, содержащей известный пищевой аллерген, на производство продукции, не содержащей данный аллерген.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Если до промывки продукции необходима частичная очистка оборудования, то должна быть проведена проверка для подтверждения того, что частичная очистка проведена до промывки продукции.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Корректировочные действия: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Если определенные процедуры промывки не были выполнены (либо если возможность такого невыполнения была выявлена в ходе проверки документов), то необходимо перевести соответствующую продукцию в режим ожидания Категории 2 и уведомить об этом отдел контроля качества предприятия для принятия решения о дальнейшем использовании таких продуктов.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lastRenderedPageBreak/>
        <w:t xml:space="preserve">Если промывочный материал не удален с линии надлежащим образом и попал в продукт, в составе которого не указан определенный аллерген, то необходимо перевести соответствующую продукцию в режим ожидания Категории 1 и уведомить об этом службу контроля качества предприятия для принятия решения о дальнейшем использовании таких продуктов.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Для помещения продукции в режим ожидания/снятия с режима ожидания требуется оформление соответствующих документов. Корректировочные действия должны быть документально зафиксированы.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b/>
          <w:bCs/>
          <w:color w:val="000000"/>
          <w:sz w:val="24"/>
          <w:szCs w:val="24"/>
        </w:rPr>
        <w:t xml:space="preserve">Минимальные мероприятия для проверки: </w:t>
      </w:r>
    </w:p>
    <w:p w:rsidR="005B2FDB" w:rsidRPr="00767DDC" w:rsidRDefault="005B2FDB" w:rsidP="005B2FD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67DDC">
        <w:rPr>
          <w:rFonts w:ascii="Times New Roman" w:hAnsi="Times New Roman" w:cs="Times New Roman"/>
          <w:color w:val="000000"/>
          <w:sz w:val="24"/>
          <w:szCs w:val="24"/>
        </w:rPr>
        <w:t xml:space="preserve">Назначенный ответственный работник (обычно инспектор по качеству) проверяет и подписывает документацию по промывке продукции каждый раз после переналадки линии (включая процедуру промывки) с выпуска продукции, содержащей аллергены. </w:t>
      </w:r>
    </w:p>
    <w:p w:rsidR="005B2FDB" w:rsidRPr="00767DDC" w:rsidRDefault="005B2FDB" w:rsidP="005B2FDB">
      <w:pPr>
        <w:ind w:firstLine="567"/>
        <w:jc w:val="both"/>
        <w:rPr>
          <w:rFonts w:ascii="Times New Roman" w:hAnsi="Times New Roman" w:cs="Times New Roman"/>
          <w:sz w:val="24"/>
          <w:szCs w:val="24"/>
        </w:rPr>
      </w:pPr>
      <w:r w:rsidRPr="00767DDC">
        <w:rPr>
          <w:rFonts w:ascii="Times New Roman" w:hAnsi="Times New Roman" w:cs="Times New Roman"/>
          <w:color w:val="000000"/>
          <w:sz w:val="24"/>
          <w:szCs w:val="24"/>
        </w:rPr>
        <w:t>Применительно к продуктам, на этикетке которых не указана возможность перекрестного контакта, необходимо проверить эффективность промывки при помощи наборов для анализа на аллергены (при наличии таковых).</w:t>
      </w:r>
    </w:p>
    <w:p w:rsidR="005B2FDB" w:rsidRDefault="005B2FDB">
      <w:pPr>
        <w:rPr>
          <w:rFonts w:ascii="Times New Roman" w:eastAsia="Times New Roman" w:hAnsi="Times New Roman" w:cs="Times New Roman"/>
          <w:b/>
          <w:bCs/>
          <w:sz w:val="24"/>
          <w:szCs w:val="28"/>
        </w:rPr>
      </w:pPr>
    </w:p>
    <w:sectPr w:rsidR="005B2FDB" w:rsidSect="00164917">
      <w:headerReference w:type="default" r:id="rId8"/>
      <w:pgSz w:w="11906" w:h="16838"/>
      <w:pgMar w:top="851" w:right="1134" w:bottom="1701" w:left="1134" w:header="425"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1B" w:rsidRDefault="0038251B" w:rsidP="00213259">
      <w:pPr>
        <w:spacing w:after="0" w:line="240" w:lineRule="auto"/>
      </w:pPr>
      <w:r>
        <w:separator/>
      </w:r>
    </w:p>
  </w:endnote>
  <w:endnote w:type="continuationSeparator" w:id="0">
    <w:p w:rsidR="0038251B" w:rsidRDefault="0038251B" w:rsidP="0021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1B" w:rsidRDefault="0038251B" w:rsidP="00213259">
      <w:pPr>
        <w:spacing w:after="0" w:line="240" w:lineRule="auto"/>
      </w:pPr>
      <w:r>
        <w:separator/>
      </w:r>
    </w:p>
  </w:footnote>
  <w:footnote w:type="continuationSeparator" w:id="0">
    <w:p w:rsidR="0038251B" w:rsidRDefault="0038251B" w:rsidP="00213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379"/>
      <w:gridCol w:w="1418"/>
    </w:tblGrid>
    <w:tr w:rsidR="009C17EC" w:rsidRPr="009C17EC" w:rsidTr="00DC4981">
      <w:trPr>
        <w:trHeight w:val="132"/>
      </w:trPr>
      <w:tc>
        <w:tcPr>
          <w:tcW w:w="2694" w:type="dxa"/>
          <w:vMerge w:val="restart"/>
          <w:vAlign w:val="center"/>
        </w:tcPr>
        <w:p w:rsidR="009C17EC" w:rsidRPr="009C17EC" w:rsidRDefault="009C17EC" w:rsidP="00B84BF9">
          <w:pPr>
            <w:widowControl w:val="0"/>
            <w:tabs>
              <w:tab w:val="center" w:pos="4677"/>
              <w:tab w:val="right" w:pos="9355"/>
            </w:tabs>
            <w:autoSpaceDE w:val="0"/>
            <w:autoSpaceDN w:val="0"/>
            <w:adjustRightInd w:val="0"/>
            <w:spacing w:after="0" w:line="240" w:lineRule="auto"/>
            <w:ind w:right="-74"/>
            <w:jc w:val="center"/>
            <w:rPr>
              <w:rFonts w:ascii="Times New Roman" w:hAnsi="Times New Roman" w:cs="Times New Roman"/>
              <w:sz w:val="24"/>
              <w:szCs w:val="24"/>
            </w:rPr>
          </w:pPr>
          <w:r w:rsidRPr="009C17EC">
            <w:rPr>
              <w:rFonts w:ascii="Times New Roman" w:hAnsi="Times New Roman" w:cs="Times New Roman"/>
              <w:sz w:val="24"/>
              <w:szCs w:val="24"/>
            </w:rPr>
            <w:t>ОГБУ «</w:t>
          </w:r>
          <w:r w:rsidR="00B84BF9">
            <w:rPr>
              <w:rFonts w:ascii="Times New Roman" w:hAnsi="Times New Roman" w:cs="Times New Roman"/>
              <w:sz w:val="24"/>
              <w:szCs w:val="24"/>
            </w:rPr>
            <w:t>Трубетчинский</w:t>
          </w:r>
          <w:r w:rsidRPr="009C17EC">
            <w:rPr>
              <w:rFonts w:ascii="Times New Roman" w:hAnsi="Times New Roman" w:cs="Times New Roman"/>
              <w:sz w:val="24"/>
              <w:szCs w:val="24"/>
            </w:rPr>
            <w:t xml:space="preserve"> психоневрологический интернат»</w:t>
          </w:r>
        </w:p>
      </w:tc>
      <w:tc>
        <w:tcPr>
          <w:tcW w:w="6379" w:type="dxa"/>
          <w:vMerge w:val="restart"/>
          <w:vAlign w:val="center"/>
        </w:tcPr>
        <w:p w:rsidR="009C17EC" w:rsidRPr="009C17EC" w:rsidRDefault="009C17EC" w:rsidP="00DC4981">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9C17EC">
            <w:rPr>
              <w:rFonts w:ascii="Times New Roman" w:hAnsi="Times New Roman" w:cs="Times New Roman"/>
              <w:sz w:val="24"/>
              <w:szCs w:val="24"/>
            </w:rPr>
            <w:t xml:space="preserve">ИНС 10 - 2015   </w:t>
          </w:r>
        </w:p>
        <w:p w:rsidR="009C17EC" w:rsidRPr="009C17EC" w:rsidRDefault="009C17EC" w:rsidP="00DC4981">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9C17EC">
            <w:rPr>
              <w:rFonts w:ascii="Times New Roman" w:hAnsi="Times New Roman" w:cs="Times New Roman"/>
              <w:sz w:val="24"/>
              <w:szCs w:val="24"/>
            </w:rPr>
            <w:t>Коррекция и корректирующие действия</w:t>
          </w:r>
        </w:p>
      </w:tc>
      <w:tc>
        <w:tcPr>
          <w:tcW w:w="1418" w:type="dxa"/>
        </w:tcPr>
        <w:p w:rsidR="009C17EC" w:rsidRPr="009C17EC" w:rsidRDefault="009C17EC" w:rsidP="00DC4981">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9C17EC">
            <w:rPr>
              <w:rFonts w:ascii="Times New Roman" w:hAnsi="Times New Roman" w:cs="Times New Roman"/>
            </w:rPr>
            <w:t xml:space="preserve">Лист           </w:t>
          </w:r>
          <w:r w:rsidR="00A9505D" w:rsidRPr="009C17EC">
            <w:rPr>
              <w:rFonts w:ascii="Times New Roman" w:hAnsi="Times New Roman" w:cs="Times New Roman"/>
            </w:rPr>
            <w:fldChar w:fldCharType="begin"/>
          </w:r>
          <w:r w:rsidRPr="009C17EC">
            <w:rPr>
              <w:rFonts w:ascii="Times New Roman" w:hAnsi="Times New Roman" w:cs="Times New Roman"/>
            </w:rPr>
            <w:instrText xml:space="preserve"> PAGE </w:instrText>
          </w:r>
          <w:r w:rsidR="00A9505D" w:rsidRPr="009C17EC">
            <w:rPr>
              <w:rFonts w:ascii="Times New Roman" w:hAnsi="Times New Roman" w:cs="Times New Roman"/>
            </w:rPr>
            <w:fldChar w:fldCharType="separate"/>
          </w:r>
          <w:r w:rsidR="00516F6B">
            <w:rPr>
              <w:rFonts w:ascii="Times New Roman" w:hAnsi="Times New Roman" w:cs="Times New Roman"/>
              <w:noProof/>
            </w:rPr>
            <w:t>5</w:t>
          </w:r>
          <w:r w:rsidR="00A9505D" w:rsidRPr="009C17EC">
            <w:rPr>
              <w:rFonts w:ascii="Times New Roman" w:hAnsi="Times New Roman" w:cs="Times New Roman"/>
            </w:rPr>
            <w:fldChar w:fldCharType="end"/>
          </w:r>
        </w:p>
      </w:tc>
    </w:tr>
    <w:tr w:rsidR="009C17EC" w:rsidRPr="009C17EC" w:rsidTr="00DC4981">
      <w:trPr>
        <w:trHeight w:val="169"/>
      </w:trPr>
      <w:tc>
        <w:tcPr>
          <w:tcW w:w="2694" w:type="dxa"/>
          <w:vMerge/>
        </w:tcPr>
        <w:p w:rsidR="009C17EC" w:rsidRPr="009C17EC" w:rsidRDefault="009C17EC" w:rsidP="00DC4981">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6379" w:type="dxa"/>
          <w:vMerge/>
        </w:tcPr>
        <w:p w:rsidR="009C17EC" w:rsidRPr="009C17EC" w:rsidRDefault="009C17EC" w:rsidP="00DC4981">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1418" w:type="dxa"/>
        </w:tcPr>
        <w:p w:rsidR="009C17EC" w:rsidRPr="009C17EC" w:rsidRDefault="009C17EC" w:rsidP="00DC4981">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9C17EC">
            <w:rPr>
              <w:rFonts w:ascii="Times New Roman" w:hAnsi="Times New Roman" w:cs="Times New Roman"/>
            </w:rPr>
            <w:t xml:space="preserve">Листов       </w:t>
          </w:r>
          <w:r w:rsidR="00A9505D" w:rsidRPr="009C17EC">
            <w:rPr>
              <w:rFonts w:ascii="Times New Roman" w:hAnsi="Times New Roman" w:cs="Times New Roman"/>
            </w:rPr>
            <w:fldChar w:fldCharType="begin"/>
          </w:r>
          <w:r w:rsidRPr="009C17EC">
            <w:rPr>
              <w:rFonts w:ascii="Times New Roman" w:hAnsi="Times New Roman" w:cs="Times New Roman"/>
            </w:rPr>
            <w:instrText xml:space="preserve"> NUMPAGES </w:instrText>
          </w:r>
          <w:r w:rsidR="00A9505D" w:rsidRPr="009C17EC">
            <w:rPr>
              <w:rFonts w:ascii="Times New Roman" w:hAnsi="Times New Roman" w:cs="Times New Roman"/>
            </w:rPr>
            <w:fldChar w:fldCharType="separate"/>
          </w:r>
          <w:r w:rsidR="00516F6B">
            <w:rPr>
              <w:rFonts w:ascii="Times New Roman" w:hAnsi="Times New Roman" w:cs="Times New Roman"/>
              <w:noProof/>
            </w:rPr>
            <w:t>6</w:t>
          </w:r>
          <w:r w:rsidR="00A9505D" w:rsidRPr="009C17EC">
            <w:rPr>
              <w:rFonts w:ascii="Times New Roman" w:hAnsi="Times New Roman" w:cs="Times New Roman"/>
            </w:rPr>
            <w:fldChar w:fldCharType="end"/>
          </w:r>
        </w:p>
      </w:tc>
    </w:tr>
    <w:tr w:rsidR="009C17EC" w:rsidRPr="009C17EC" w:rsidTr="00DC4981">
      <w:trPr>
        <w:trHeight w:val="310"/>
      </w:trPr>
      <w:tc>
        <w:tcPr>
          <w:tcW w:w="2694" w:type="dxa"/>
          <w:vMerge/>
        </w:tcPr>
        <w:p w:rsidR="009C17EC" w:rsidRPr="009C17EC" w:rsidRDefault="009C17EC" w:rsidP="00DC4981">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6379" w:type="dxa"/>
          <w:vMerge/>
        </w:tcPr>
        <w:p w:rsidR="009C17EC" w:rsidRPr="009C17EC" w:rsidRDefault="009C17EC" w:rsidP="00DC4981">
          <w:pPr>
            <w:widowControl w:val="0"/>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1418" w:type="dxa"/>
        </w:tcPr>
        <w:p w:rsidR="009C17EC" w:rsidRPr="009C17EC" w:rsidRDefault="009C17EC" w:rsidP="00DC4981">
          <w:pPr>
            <w:widowControl w:val="0"/>
            <w:tabs>
              <w:tab w:val="center" w:pos="4677"/>
              <w:tab w:val="right" w:pos="9355"/>
            </w:tabs>
            <w:autoSpaceDE w:val="0"/>
            <w:autoSpaceDN w:val="0"/>
            <w:adjustRightInd w:val="0"/>
            <w:spacing w:after="0" w:line="240" w:lineRule="auto"/>
            <w:rPr>
              <w:rFonts w:ascii="Times New Roman" w:hAnsi="Times New Roman" w:cs="Times New Roman"/>
            </w:rPr>
          </w:pPr>
          <w:r w:rsidRPr="009C17EC">
            <w:rPr>
              <w:rFonts w:ascii="Times New Roman" w:hAnsi="Times New Roman" w:cs="Times New Roman"/>
            </w:rPr>
            <w:t>Редакция   1</w:t>
          </w:r>
        </w:p>
      </w:tc>
    </w:tr>
  </w:tbl>
  <w:p w:rsidR="00E21F9A" w:rsidRPr="00164917" w:rsidRDefault="00E21F9A" w:rsidP="009C17EC">
    <w:pPr>
      <w:pStyle w:val="a3"/>
      <w:tabs>
        <w:tab w:val="left"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8E6"/>
    <w:multiLevelType w:val="singleLevel"/>
    <w:tmpl w:val="ABAA123C"/>
    <w:lvl w:ilvl="0">
      <w:numFmt w:val="bullet"/>
      <w:lvlText w:val=""/>
      <w:lvlJc w:val="left"/>
      <w:pPr>
        <w:tabs>
          <w:tab w:val="num" w:pos="1080"/>
        </w:tabs>
        <w:ind w:left="1080" w:hanging="360"/>
      </w:pPr>
      <w:rPr>
        <w:rFonts w:ascii="Symbol" w:hAnsi="Symbol" w:hint="default"/>
      </w:rPr>
    </w:lvl>
  </w:abstractNum>
  <w:abstractNum w:abstractNumId="1">
    <w:nsid w:val="01705B8C"/>
    <w:multiLevelType w:val="hybridMultilevel"/>
    <w:tmpl w:val="A020718C"/>
    <w:lvl w:ilvl="0" w:tplc="CBB0A816">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804"/>
        </w:tabs>
        <w:ind w:left="804" w:hanging="360"/>
      </w:pPr>
      <w:rPr>
        <w:rFonts w:ascii="Courier New" w:hAnsi="Courier New" w:cs="Courier New" w:hint="default"/>
      </w:rPr>
    </w:lvl>
    <w:lvl w:ilvl="2" w:tplc="04190005" w:tentative="1">
      <w:start w:val="1"/>
      <w:numFmt w:val="bullet"/>
      <w:lvlText w:val=""/>
      <w:lvlJc w:val="left"/>
      <w:pPr>
        <w:tabs>
          <w:tab w:val="num" w:pos="1524"/>
        </w:tabs>
        <w:ind w:left="1524" w:hanging="360"/>
      </w:pPr>
      <w:rPr>
        <w:rFonts w:ascii="Wingdings" w:hAnsi="Wingdings" w:hint="default"/>
      </w:rPr>
    </w:lvl>
    <w:lvl w:ilvl="3" w:tplc="04190001" w:tentative="1">
      <w:start w:val="1"/>
      <w:numFmt w:val="bullet"/>
      <w:lvlText w:val=""/>
      <w:lvlJc w:val="left"/>
      <w:pPr>
        <w:tabs>
          <w:tab w:val="num" w:pos="2244"/>
        </w:tabs>
        <w:ind w:left="2244" w:hanging="360"/>
      </w:pPr>
      <w:rPr>
        <w:rFonts w:ascii="Symbol" w:hAnsi="Symbol" w:hint="default"/>
      </w:rPr>
    </w:lvl>
    <w:lvl w:ilvl="4" w:tplc="04190003" w:tentative="1">
      <w:start w:val="1"/>
      <w:numFmt w:val="bullet"/>
      <w:lvlText w:val="o"/>
      <w:lvlJc w:val="left"/>
      <w:pPr>
        <w:tabs>
          <w:tab w:val="num" w:pos="2964"/>
        </w:tabs>
        <w:ind w:left="2964" w:hanging="360"/>
      </w:pPr>
      <w:rPr>
        <w:rFonts w:ascii="Courier New" w:hAnsi="Courier New" w:cs="Courier New" w:hint="default"/>
      </w:rPr>
    </w:lvl>
    <w:lvl w:ilvl="5" w:tplc="04190005" w:tentative="1">
      <w:start w:val="1"/>
      <w:numFmt w:val="bullet"/>
      <w:lvlText w:val=""/>
      <w:lvlJc w:val="left"/>
      <w:pPr>
        <w:tabs>
          <w:tab w:val="num" w:pos="3684"/>
        </w:tabs>
        <w:ind w:left="3684" w:hanging="360"/>
      </w:pPr>
      <w:rPr>
        <w:rFonts w:ascii="Wingdings" w:hAnsi="Wingdings" w:hint="default"/>
      </w:rPr>
    </w:lvl>
    <w:lvl w:ilvl="6" w:tplc="04190001" w:tentative="1">
      <w:start w:val="1"/>
      <w:numFmt w:val="bullet"/>
      <w:lvlText w:val=""/>
      <w:lvlJc w:val="left"/>
      <w:pPr>
        <w:tabs>
          <w:tab w:val="num" w:pos="4404"/>
        </w:tabs>
        <w:ind w:left="4404" w:hanging="360"/>
      </w:pPr>
      <w:rPr>
        <w:rFonts w:ascii="Symbol" w:hAnsi="Symbol" w:hint="default"/>
      </w:rPr>
    </w:lvl>
    <w:lvl w:ilvl="7" w:tplc="04190003" w:tentative="1">
      <w:start w:val="1"/>
      <w:numFmt w:val="bullet"/>
      <w:lvlText w:val="o"/>
      <w:lvlJc w:val="left"/>
      <w:pPr>
        <w:tabs>
          <w:tab w:val="num" w:pos="5124"/>
        </w:tabs>
        <w:ind w:left="5124" w:hanging="360"/>
      </w:pPr>
      <w:rPr>
        <w:rFonts w:ascii="Courier New" w:hAnsi="Courier New" w:cs="Courier New" w:hint="default"/>
      </w:rPr>
    </w:lvl>
    <w:lvl w:ilvl="8" w:tplc="04190005" w:tentative="1">
      <w:start w:val="1"/>
      <w:numFmt w:val="bullet"/>
      <w:lvlText w:val=""/>
      <w:lvlJc w:val="left"/>
      <w:pPr>
        <w:tabs>
          <w:tab w:val="num" w:pos="5844"/>
        </w:tabs>
        <w:ind w:left="5844" w:hanging="360"/>
      </w:pPr>
      <w:rPr>
        <w:rFonts w:ascii="Wingdings" w:hAnsi="Wingdings" w:hint="default"/>
      </w:rPr>
    </w:lvl>
  </w:abstractNum>
  <w:abstractNum w:abstractNumId="2">
    <w:nsid w:val="01943B8D"/>
    <w:multiLevelType w:val="hybridMultilevel"/>
    <w:tmpl w:val="8BFE232A"/>
    <w:lvl w:ilvl="0" w:tplc="99D03E7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0A0C4D"/>
    <w:multiLevelType w:val="hybridMultilevel"/>
    <w:tmpl w:val="F3325AD6"/>
    <w:lvl w:ilvl="0" w:tplc="952E9132">
      <w:start w:val="3"/>
      <w:numFmt w:val="bullet"/>
      <w:lvlText w:val="-"/>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78E79A1"/>
    <w:multiLevelType w:val="singleLevel"/>
    <w:tmpl w:val="45343538"/>
    <w:lvl w:ilvl="0">
      <w:start w:val="5"/>
      <w:numFmt w:val="bullet"/>
      <w:lvlText w:val="-"/>
      <w:lvlJc w:val="left"/>
      <w:pPr>
        <w:tabs>
          <w:tab w:val="num" w:pos="1944"/>
        </w:tabs>
        <w:ind w:left="1944" w:hanging="360"/>
      </w:pPr>
      <w:rPr>
        <w:rFonts w:ascii="Times New Roman" w:hAnsi="Times New Roman" w:hint="default"/>
      </w:rPr>
    </w:lvl>
  </w:abstractNum>
  <w:abstractNum w:abstractNumId="5">
    <w:nsid w:val="09FE0420"/>
    <w:multiLevelType w:val="singleLevel"/>
    <w:tmpl w:val="78082D12"/>
    <w:lvl w:ilvl="0">
      <w:start w:val="5"/>
      <w:numFmt w:val="bullet"/>
      <w:lvlText w:val="-"/>
      <w:lvlJc w:val="left"/>
      <w:pPr>
        <w:tabs>
          <w:tab w:val="num" w:pos="1494"/>
        </w:tabs>
        <w:ind w:left="1494" w:hanging="360"/>
      </w:pPr>
      <w:rPr>
        <w:rFonts w:ascii="Times New Roman" w:hAnsi="Times New Roman" w:hint="default"/>
      </w:rPr>
    </w:lvl>
  </w:abstractNum>
  <w:abstractNum w:abstractNumId="6">
    <w:nsid w:val="0AE22D7F"/>
    <w:multiLevelType w:val="hybridMultilevel"/>
    <w:tmpl w:val="FBE4124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9FA4ACB"/>
    <w:multiLevelType w:val="hybridMultilevel"/>
    <w:tmpl w:val="2B607328"/>
    <w:lvl w:ilvl="0" w:tplc="99D03E7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B6828BC"/>
    <w:multiLevelType w:val="hybridMultilevel"/>
    <w:tmpl w:val="CDCCC7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9B00CF"/>
    <w:multiLevelType w:val="multilevel"/>
    <w:tmpl w:val="F3325AD6"/>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35A6296"/>
    <w:multiLevelType w:val="singleLevel"/>
    <w:tmpl w:val="ABAA123C"/>
    <w:lvl w:ilvl="0">
      <w:numFmt w:val="bullet"/>
      <w:lvlText w:val=""/>
      <w:lvlJc w:val="left"/>
      <w:pPr>
        <w:tabs>
          <w:tab w:val="num" w:pos="1080"/>
        </w:tabs>
        <w:ind w:left="1080" w:hanging="360"/>
      </w:pPr>
      <w:rPr>
        <w:rFonts w:ascii="Symbol" w:hAnsi="Symbol" w:hint="default"/>
      </w:rPr>
    </w:lvl>
  </w:abstractNum>
  <w:abstractNum w:abstractNumId="11">
    <w:nsid w:val="250564F1"/>
    <w:multiLevelType w:val="hybridMultilevel"/>
    <w:tmpl w:val="817629CE"/>
    <w:lvl w:ilvl="0" w:tplc="952E9132">
      <w:start w:val="3"/>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4B3F59"/>
    <w:multiLevelType w:val="hybridMultilevel"/>
    <w:tmpl w:val="0122CD9C"/>
    <w:lvl w:ilvl="0" w:tplc="04190001">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E01A31"/>
    <w:multiLevelType w:val="multilevel"/>
    <w:tmpl w:val="EFB23FCA"/>
    <w:lvl w:ilvl="0">
      <w:start w:val="4"/>
      <w:numFmt w:val="decimal"/>
      <w:lvlText w:val="%1"/>
      <w:lvlJc w:val="left"/>
      <w:pPr>
        <w:ind w:left="417" w:hanging="360"/>
      </w:pPr>
    </w:lvl>
    <w:lvl w:ilvl="1">
      <w:start w:val="1"/>
      <w:numFmt w:val="decimal"/>
      <w:isLgl/>
      <w:lvlText w:val="%1.%2"/>
      <w:lvlJc w:val="left"/>
      <w:pPr>
        <w:ind w:left="1069" w:hanging="360"/>
      </w:pPr>
    </w:lvl>
    <w:lvl w:ilvl="2">
      <w:start w:val="1"/>
      <w:numFmt w:val="decimal"/>
      <w:isLgl/>
      <w:lvlText w:val="%1.%2.%3"/>
      <w:lvlJc w:val="left"/>
      <w:pPr>
        <w:ind w:left="2081" w:hanging="720"/>
      </w:pPr>
    </w:lvl>
    <w:lvl w:ilvl="3">
      <w:start w:val="1"/>
      <w:numFmt w:val="decimal"/>
      <w:isLgl/>
      <w:lvlText w:val="%1.%2.%3.%4"/>
      <w:lvlJc w:val="left"/>
      <w:pPr>
        <w:ind w:left="2733" w:hanging="720"/>
      </w:pPr>
    </w:lvl>
    <w:lvl w:ilvl="4">
      <w:start w:val="1"/>
      <w:numFmt w:val="decimal"/>
      <w:isLgl/>
      <w:lvlText w:val="%1.%2.%3.%4.%5"/>
      <w:lvlJc w:val="left"/>
      <w:pPr>
        <w:ind w:left="3745" w:hanging="1080"/>
      </w:pPr>
    </w:lvl>
    <w:lvl w:ilvl="5">
      <w:start w:val="1"/>
      <w:numFmt w:val="decimal"/>
      <w:isLgl/>
      <w:lvlText w:val="%1.%2.%3.%4.%5.%6"/>
      <w:lvlJc w:val="left"/>
      <w:pPr>
        <w:ind w:left="4397" w:hanging="1080"/>
      </w:pPr>
    </w:lvl>
    <w:lvl w:ilvl="6">
      <w:start w:val="1"/>
      <w:numFmt w:val="decimal"/>
      <w:isLgl/>
      <w:lvlText w:val="%1.%2.%3.%4.%5.%6.%7"/>
      <w:lvlJc w:val="left"/>
      <w:pPr>
        <w:ind w:left="5409" w:hanging="1440"/>
      </w:pPr>
    </w:lvl>
    <w:lvl w:ilvl="7">
      <w:start w:val="1"/>
      <w:numFmt w:val="decimal"/>
      <w:isLgl/>
      <w:lvlText w:val="%1.%2.%3.%4.%5.%6.%7.%8"/>
      <w:lvlJc w:val="left"/>
      <w:pPr>
        <w:ind w:left="6061" w:hanging="1440"/>
      </w:pPr>
    </w:lvl>
    <w:lvl w:ilvl="8">
      <w:start w:val="1"/>
      <w:numFmt w:val="decimal"/>
      <w:isLgl/>
      <w:lvlText w:val="%1.%2.%3.%4.%5.%6.%7.%8.%9"/>
      <w:lvlJc w:val="left"/>
      <w:pPr>
        <w:ind w:left="7073" w:hanging="1800"/>
      </w:pPr>
    </w:lvl>
  </w:abstractNum>
  <w:abstractNum w:abstractNumId="14">
    <w:nsid w:val="3B114113"/>
    <w:multiLevelType w:val="hybridMultilevel"/>
    <w:tmpl w:val="CD1AF25E"/>
    <w:lvl w:ilvl="0" w:tplc="3AEE489A">
      <w:start w:val="1"/>
      <w:numFmt w:val="decimal"/>
      <w:lvlText w:val="%1."/>
      <w:lvlJc w:val="left"/>
      <w:pPr>
        <w:ind w:left="927" w:hanging="360"/>
      </w:pPr>
      <w:rPr>
        <w:rFonts w:ascii="Arial" w:hAnsi="Arial" w:cs="Arial" w:hint="default"/>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3D93712A"/>
    <w:multiLevelType w:val="hybridMultilevel"/>
    <w:tmpl w:val="32E6F8DC"/>
    <w:lvl w:ilvl="0" w:tplc="952E9132">
      <w:start w:val="3"/>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0D32CEE"/>
    <w:multiLevelType w:val="hybridMultilevel"/>
    <w:tmpl w:val="DC74E5EE"/>
    <w:lvl w:ilvl="0" w:tplc="4EE2CD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E4740D"/>
    <w:multiLevelType w:val="hybridMultilevel"/>
    <w:tmpl w:val="CC649C3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537750AD"/>
    <w:multiLevelType w:val="hybridMultilevel"/>
    <w:tmpl w:val="D1BC9252"/>
    <w:lvl w:ilvl="0" w:tplc="C1F671B8">
      <w:start w:val="1"/>
      <w:numFmt w:val="decimal"/>
      <w:lvlText w:val="%1."/>
      <w:lvlJc w:val="left"/>
      <w:pPr>
        <w:ind w:left="1068" w:hanging="360"/>
      </w:pPr>
      <w:rPr>
        <w:rFonts w:cs="Times New Roman" w:hint="default"/>
        <w:b/>
        <w:bCs/>
        <w:sz w:val="22"/>
        <w:szCs w:val="22"/>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9">
    <w:nsid w:val="566D575C"/>
    <w:multiLevelType w:val="hybridMultilevel"/>
    <w:tmpl w:val="5F3CD38E"/>
    <w:lvl w:ilvl="0" w:tplc="952E9132">
      <w:start w:val="3"/>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D4D25D0"/>
    <w:multiLevelType w:val="multilevel"/>
    <w:tmpl w:val="F3325AD6"/>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62440E1A"/>
    <w:multiLevelType w:val="multilevel"/>
    <w:tmpl w:val="F3325AD6"/>
    <w:lvl w:ilvl="0">
      <w:start w:val="3"/>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6B73721"/>
    <w:multiLevelType w:val="singleLevel"/>
    <w:tmpl w:val="78082D12"/>
    <w:lvl w:ilvl="0">
      <w:start w:val="5"/>
      <w:numFmt w:val="bullet"/>
      <w:lvlText w:val="-"/>
      <w:lvlJc w:val="left"/>
      <w:pPr>
        <w:tabs>
          <w:tab w:val="num" w:pos="1494"/>
        </w:tabs>
        <w:ind w:left="1494" w:hanging="360"/>
      </w:pPr>
      <w:rPr>
        <w:rFonts w:ascii="Times New Roman" w:hAnsi="Times New Roman" w:hint="default"/>
      </w:rPr>
    </w:lvl>
  </w:abstractNum>
  <w:abstractNum w:abstractNumId="23">
    <w:nsid w:val="72B60E87"/>
    <w:multiLevelType w:val="hybridMultilevel"/>
    <w:tmpl w:val="149E7936"/>
    <w:lvl w:ilvl="0" w:tplc="00000008">
      <w:start w:val="3"/>
      <w:numFmt w:val="bullet"/>
      <w:lvlText w:val="-"/>
      <w:lvlJc w:val="left"/>
      <w:pPr>
        <w:ind w:left="1287" w:hanging="360"/>
      </w:pPr>
      <w:rPr>
        <w:rFonts w:ascii="StarSymbol" w:hAnsi="Star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641EE"/>
    <w:multiLevelType w:val="hybridMultilevel"/>
    <w:tmpl w:val="4F4A4C2E"/>
    <w:lvl w:ilvl="0" w:tplc="03B6C336">
      <w:start w:val="1"/>
      <w:numFmt w:val="decimal"/>
      <w:lvlText w:val="%1."/>
      <w:lvlJc w:val="left"/>
      <w:pPr>
        <w:ind w:left="1392" w:hanging="825"/>
      </w:pPr>
      <w:rPr>
        <w:rFonts w:ascii="Arial" w:hAnsi="Arial" w:cs="Arial" w:hint="default"/>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74C1615D"/>
    <w:multiLevelType w:val="singleLevel"/>
    <w:tmpl w:val="F5C29E82"/>
    <w:lvl w:ilvl="0">
      <w:start w:val="1"/>
      <w:numFmt w:val="lowerLetter"/>
      <w:lvlText w:val="%1)"/>
      <w:lvlJc w:val="left"/>
      <w:pPr>
        <w:tabs>
          <w:tab w:val="num" w:pos="360"/>
        </w:tabs>
        <w:ind w:left="360" w:hanging="360"/>
      </w:pPr>
      <w:rPr>
        <w:rFonts w:cs="Times New Roman"/>
        <w:b w:val="0"/>
        <w:bCs w:val="0"/>
        <w:i w:val="0"/>
        <w:iCs w:val="0"/>
      </w:rPr>
    </w:lvl>
  </w:abstractNum>
  <w:abstractNum w:abstractNumId="26">
    <w:nsid w:val="76E32379"/>
    <w:multiLevelType w:val="multilevel"/>
    <w:tmpl w:val="CC649C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7E5B2D30"/>
    <w:multiLevelType w:val="hybridMultilevel"/>
    <w:tmpl w:val="A1B088C8"/>
    <w:lvl w:ilvl="0" w:tplc="F78687F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6"/>
  </w:num>
  <w:num w:numId="2">
    <w:abstractNumId w:val="4"/>
  </w:num>
  <w:num w:numId="3">
    <w:abstractNumId w:val="25"/>
  </w:num>
  <w:num w:numId="4">
    <w:abstractNumId w:val="17"/>
  </w:num>
  <w:num w:numId="5">
    <w:abstractNumId w:val="26"/>
  </w:num>
  <w:num w:numId="6">
    <w:abstractNumId w:val="3"/>
  </w:num>
  <w:num w:numId="7">
    <w:abstractNumId w:val="21"/>
  </w:num>
  <w:num w:numId="8">
    <w:abstractNumId w:val="11"/>
  </w:num>
  <w:num w:numId="9">
    <w:abstractNumId w:val="10"/>
  </w:num>
  <w:num w:numId="10">
    <w:abstractNumId w:val="9"/>
  </w:num>
  <w:num w:numId="11">
    <w:abstractNumId w:val="15"/>
  </w:num>
  <w:num w:numId="12">
    <w:abstractNumId w:val="0"/>
  </w:num>
  <w:num w:numId="13">
    <w:abstractNumId w:val="20"/>
  </w:num>
  <w:num w:numId="14">
    <w:abstractNumId w:val="19"/>
  </w:num>
  <w:num w:numId="15">
    <w:abstractNumId w:val="7"/>
  </w:num>
  <w:num w:numId="16">
    <w:abstractNumId w:val="8"/>
  </w:num>
  <w:num w:numId="17">
    <w:abstractNumId w:val="2"/>
  </w:num>
  <w:num w:numId="18">
    <w:abstractNumId w:val="18"/>
  </w:num>
  <w:num w:numId="19">
    <w:abstractNumId w:val="27"/>
  </w:num>
  <w:num w:numId="20">
    <w:abstractNumId w:val="24"/>
  </w:num>
  <w:num w:numId="21">
    <w:abstractNumId w:val="14"/>
  </w:num>
  <w:num w:numId="22">
    <w:abstractNumId w:val="5"/>
  </w:num>
  <w:num w:numId="23">
    <w:abstractNumId w:val="22"/>
  </w:num>
  <w:num w:numId="24">
    <w:abstractNumId w:val="1"/>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3259"/>
    <w:rsid w:val="00093994"/>
    <w:rsid w:val="000A4854"/>
    <w:rsid w:val="000A7B0F"/>
    <w:rsid w:val="001015A7"/>
    <w:rsid w:val="001137AE"/>
    <w:rsid w:val="00164917"/>
    <w:rsid w:val="001A3AA5"/>
    <w:rsid w:val="001C4E5F"/>
    <w:rsid w:val="001E5697"/>
    <w:rsid w:val="00213259"/>
    <w:rsid w:val="002342A4"/>
    <w:rsid w:val="0028354A"/>
    <w:rsid w:val="00306347"/>
    <w:rsid w:val="00340160"/>
    <w:rsid w:val="0035492A"/>
    <w:rsid w:val="0038251B"/>
    <w:rsid w:val="003D1B69"/>
    <w:rsid w:val="00474D4E"/>
    <w:rsid w:val="004864D6"/>
    <w:rsid w:val="00486B98"/>
    <w:rsid w:val="00516F6B"/>
    <w:rsid w:val="005B2FDB"/>
    <w:rsid w:val="005E32CD"/>
    <w:rsid w:val="00602BBC"/>
    <w:rsid w:val="006247D0"/>
    <w:rsid w:val="006B0A2A"/>
    <w:rsid w:val="007201FC"/>
    <w:rsid w:val="00735F8C"/>
    <w:rsid w:val="00737644"/>
    <w:rsid w:val="007B640E"/>
    <w:rsid w:val="007D2179"/>
    <w:rsid w:val="008064F5"/>
    <w:rsid w:val="00815DFE"/>
    <w:rsid w:val="008D4BC5"/>
    <w:rsid w:val="0098679D"/>
    <w:rsid w:val="009A3D2D"/>
    <w:rsid w:val="009B795B"/>
    <w:rsid w:val="009C17EC"/>
    <w:rsid w:val="00A40E0D"/>
    <w:rsid w:val="00A9505D"/>
    <w:rsid w:val="00B36F1B"/>
    <w:rsid w:val="00B84BF9"/>
    <w:rsid w:val="00C4401E"/>
    <w:rsid w:val="00C666E4"/>
    <w:rsid w:val="00CA2891"/>
    <w:rsid w:val="00D353AD"/>
    <w:rsid w:val="00D9188E"/>
    <w:rsid w:val="00E13F71"/>
    <w:rsid w:val="00E21F9A"/>
    <w:rsid w:val="00E9466F"/>
    <w:rsid w:val="00EB0F2B"/>
    <w:rsid w:val="00EE6C51"/>
    <w:rsid w:val="00F74324"/>
    <w:rsid w:val="00F76A73"/>
    <w:rsid w:val="00FD0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4E"/>
  </w:style>
  <w:style w:type="paragraph" w:styleId="1">
    <w:name w:val="heading 1"/>
    <w:basedOn w:val="a"/>
    <w:next w:val="a"/>
    <w:link w:val="10"/>
    <w:uiPriority w:val="99"/>
    <w:qFormat/>
    <w:rsid w:val="0021325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213259"/>
    <w:pPr>
      <w:keepNext/>
      <w:tabs>
        <w:tab w:val="left" w:pos="5430"/>
      </w:tabs>
      <w:spacing w:before="240" w:after="24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213259"/>
    <w:pPr>
      <w:keepNext/>
      <w:spacing w:before="240" w:after="60" w:line="240" w:lineRule="auto"/>
      <w:outlineLvl w:val="2"/>
    </w:pPr>
    <w:rPr>
      <w:rFonts w:ascii="Arial" w:eastAsia="Times New Roman" w:hAnsi="Arial" w:cs="Arial"/>
      <w:b/>
      <w:bCs/>
      <w:sz w:val="20"/>
      <w:szCs w:val="20"/>
    </w:rPr>
  </w:style>
  <w:style w:type="paragraph" w:styleId="4">
    <w:name w:val="heading 4"/>
    <w:basedOn w:val="a"/>
    <w:next w:val="a"/>
    <w:link w:val="40"/>
    <w:qFormat/>
    <w:rsid w:val="001015A7"/>
    <w:pPr>
      <w:keepNext/>
      <w:spacing w:before="240" w:after="60" w:line="240" w:lineRule="auto"/>
      <w:jc w:val="center"/>
      <w:outlineLvl w:val="3"/>
    </w:pPr>
    <w:rPr>
      <w:rFonts w:ascii="Times New Roman" w:eastAsia="Times New Roman" w:hAnsi="Times New Roman" w:cs="Times New Roman"/>
      <w:b/>
      <w:bCs/>
      <w:sz w:val="24"/>
      <w:szCs w:val="28"/>
    </w:rPr>
  </w:style>
  <w:style w:type="paragraph" w:styleId="5">
    <w:name w:val="heading 5"/>
    <w:basedOn w:val="a"/>
    <w:next w:val="a"/>
    <w:link w:val="50"/>
    <w:uiPriority w:val="99"/>
    <w:qFormat/>
    <w:rsid w:val="0021325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21325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213259"/>
    <w:pPr>
      <w:keepNext/>
      <w:tabs>
        <w:tab w:val="left" w:pos="567"/>
      </w:tabs>
      <w:spacing w:after="0" w:line="240" w:lineRule="auto"/>
      <w:ind w:right="-1" w:firstLine="1701"/>
      <w:jc w:val="center"/>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213259"/>
    <w:pPr>
      <w:keepNext/>
      <w:tabs>
        <w:tab w:val="left" w:pos="567"/>
      </w:tabs>
      <w:spacing w:after="0" w:line="240" w:lineRule="auto"/>
      <w:ind w:right="-1" w:firstLine="1843"/>
      <w:jc w:val="both"/>
      <w:outlineLvl w:val="7"/>
    </w:pPr>
    <w:rPr>
      <w:rFonts w:ascii="Times New Roman" w:eastAsia="Times New Roman" w:hAnsi="Times New Roman" w:cs="Times New Roman"/>
      <w:b/>
      <w:bCs/>
      <w:sz w:val="28"/>
      <w:szCs w:val="28"/>
    </w:rPr>
  </w:style>
  <w:style w:type="paragraph" w:styleId="9">
    <w:name w:val="heading 9"/>
    <w:basedOn w:val="a"/>
    <w:next w:val="a"/>
    <w:link w:val="90"/>
    <w:uiPriority w:val="99"/>
    <w:qFormat/>
    <w:rsid w:val="00213259"/>
    <w:pPr>
      <w:keepNext/>
      <w:tabs>
        <w:tab w:val="left" w:pos="5430"/>
      </w:tabs>
      <w:spacing w:before="240" w:after="240" w:line="240" w:lineRule="auto"/>
      <w:jc w:val="center"/>
      <w:outlineLvl w:val="8"/>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3259"/>
    <w:rPr>
      <w:rFonts w:ascii="Arial" w:eastAsia="Times New Roman" w:hAnsi="Arial" w:cs="Arial"/>
      <w:b/>
      <w:bCs/>
      <w:kern w:val="32"/>
      <w:sz w:val="32"/>
      <w:szCs w:val="32"/>
    </w:rPr>
  </w:style>
  <w:style w:type="character" w:customStyle="1" w:styleId="20">
    <w:name w:val="Заголовок 2 Знак"/>
    <w:basedOn w:val="a0"/>
    <w:link w:val="2"/>
    <w:uiPriority w:val="99"/>
    <w:rsid w:val="00213259"/>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213259"/>
    <w:rPr>
      <w:rFonts w:ascii="Arial" w:eastAsia="Times New Roman" w:hAnsi="Arial" w:cs="Arial"/>
      <w:b/>
      <w:bCs/>
      <w:sz w:val="20"/>
      <w:szCs w:val="20"/>
    </w:rPr>
  </w:style>
  <w:style w:type="character" w:customStyle="1" w:styleId="40">
    <w:name w:val="Заголовок 4 Знак"/>
    <w:basedOn w:val="a0"/>
    <w:link w:val="4"/>
    <w:rsid w:val="001015A7"/>
    <w:rPr>
      <w:rFonts w:ascii="Times New Roman" w:eastAsia="Times New Roman" w:hAnsi="Times New Roman" w:cs="Times New Roman"/>
      <w:b/>
      <w:bCs/>
      <w:sz w:val="24"/>
      <w:szCs w:val="28"/>
    </w:rPr>
  </w:style>
  <w:style w:type="character" w:customStyle="1" w:styleId="50">
    <w:name w:val="Заголовок 5 Знак"/>
    <w:basedOn w:val="a0"/>
    <w:link w:val="5"/>
    <w:uiPriority w:val="99"/>
    <w:rsid w:val="00213259"/>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213259"/>
    <w:rPr>
      <w:rFonts w:ascii="Times New Roman" w:eastAsia="Times New Roman" w:hAnsi="Times New Roman" w:cs="Times New Roman"/>
      <w:b/>
      <w:bCs/>
    </w:rPr>
  </w:style>
  <w:style w:type="character" w:customStyle="1" w:styleId="70">
    <w:name w:val="Заголовок 7 Знак"/>
    <w:basedOn w:val="a0"/>
    <w:link w:val="7"/>
    <w:uiPriority w:val="99"/>
    <w:rsid w:val="00213259"/>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rsid w:val="00213259"/>
    <w:rPr>
      <w:rFonts w:ascii="Times New Roman" w:eastAsia="Times New Roman" w:hAnsi="Times New Roman" w:cs="Times New Roman"/>
      <w:b/>
      <w:bCs/>
      <w:sz w:val="28"/>
      <w:szCs w:val="28"/>
    </w:rPr>
  </w:style>
  <w:style w:type="character" w:customStyle="1" w:styleId="90">
    <w:name w:val="Заголовок 9 Знак"/>
    <w:basedOn w:val="a0"/>
    <w:link w:val="9"/>
    <w:uiPriority w:val="99"/>
    <w:rsid w:val="00213259"/>
    <w:rPr>
      <w:rFonts w:ascii="Times New Roman" w:eastAsia="Times New Roman" w:hAnsi="Times New Roman" w:cs="Times New Roman"/>
      <w:b/>
      <w:bCs/>
      <w:sz w:val="32"/>
      <w:szCs w:val="32"/>
    </w:rPr>
  </w:style>
  <w:style w:type="paragraph" w:styleId="a3">
    <w:name w:val="header"/>
    <w:basedOn w:val="a"/>
    <w:link w:val="a4"/>
    <w:uiPriority w:val="99"/>
    <w:rsid w:val="002132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13259"/>
    <w:rPr>
      <w:rFonts w:ascii="Times New Roman" w:eastAsia="Times New Roman" w:hAnsi="Times New Roman" w:cs="Times New Roman"/>
      <w:sz w:val="24"/>
      <w:szCs w:val="24"/>
    </w:rPr>
  </w:style>
  <w:style w:type="paragraph" w:styleId="a5">
    <w:name w:val="footer"/>
    <w:basedOn w:val="a"/>
    <w:link w:val="a6"/>
    <w:uiPriority w:val="99"/>
    <w:rsid w:val="002132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13259"/>
    <w:rPr>
      <w:rFonts w:ascii="Times New Roman" w:eastAsia="Times New Roman" w:hAnsi="Times New Roman" w:cs="Times New Roman"/>
      <w:sz w:val="24"/>
      <w:szCs w:val="24"/>
    </w:rPr>
  </w:style>
  <w:style w:type="paragraph" w:styleId="a7">
    <w:name w:val="Body Text Indent"/>
    <w:basedOn w:val="a"/>
    <w:link w:val="a8"/>
    <w:uiPriority w:val="99"/>
    <w:rsid w:val="00213259"/>
    <w:pPr>
      <w:tabs>
        <w:tab w:val="left" w:pos="567"/>
      </w:tabs>
      <w:spacing w:after="0" w:line="240" w:lineRule="auto"/>
      <w:ind w:right="-1611" w:firstLine="1134"/>
      <w:jc w:val="both"/>
    </w:pPr>
    <w:rPr>
      <w:rFonts w:ascii="Arial" w:eastAsia="Times New Roman" w:hAnsi="Arial" w:cs="Arial"/>
      <w:sz w:val="24"/>
      <w:szCs w:val="24"/>
    </w:rPr>
  </w:style>
  <w:style w:type="character" w:customStyle="1" w:styleId="a8">
    <w:name w:val="Основной текст с отступом Знак"/>
    <w:basedOn w:val="a0"/>
    <w:link w:val="a7"/>
    <w:uiPriority w:val="99"/>
    <w:rsid w:val="00213259"/>
    <w:rPr>
      <w:rFonts w:ascii="Arial" w:eastAsia="Times New Roman" w:hAnsi="Arial" w:cs="Arial"/>
      <w:sz w:val="24"/>
      <w:szCs w:val="24"/>
    </w:rPr>
  </w:style>
  <w:style w:type="character" w:styleId="a9">
    <w:name w:val="page number"/>
    <w:uiPriority w:val="99"/>
    <w:rsid w:val="00213259"/>
    <w:rPr>
      <w:rFonts w:cs="Times New Roman"/>
    </w:rPr>
  </w:style>
  <w:style w:type="paragraph" w:styleId="aa">
    <w:name w:val="Plain Text"/>
    <w:basedOn w:val="a"/>
    <w:link w:val="ab"/>
    <w:uiPriority w:val="99"/>
    <w:rsid w:val="00213259"/>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213259"/>
    <w:rPr>
      <w:rFonts w:ascii="Courier New" w:eastAsia="Times New Roman" w:hAnsi="Courier New" w:cs="Courier New"/>
      <w:sz w:val="20"/>
      <w:szCs w:val="20"/>
    </w:rPr>
  </w:style>
  <w:style w:type="paragraph" w:styleId="21">
    <w:name w:val="Body Text Indent 2"/>
    <w:basedOn w:val="a"/>
    <w:link w:val="22"/>
    <w:uiPriority w:val="99"/>
    <w:rsid w:val="0021325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213259"/>
    <w:rPr>
      <w:rFonts w:ascii="Times New Roman" w:eastAsia="Times New Roman" w:hAnsi="Times New Roman" w:cs="Times New Roman"/>
      <w:sz w:val="24"/>
      <w:szCs w:val="24"/>
    </w:rPr>
  </w:style>
  <w:style w:type="paragraph" w:styleId="ac">
    <w:name w:val="caption"/>
    <w:basedOn w:val="a"/>
    <w:next w:val="a"/>
    <w:uiPriority w:val="99"/>
    <w:qFormat/>
    <w:rsid w:val="00213259"/>
    <w:pPr>
      <w:spacing w:after="0" w:line="240" w:lineRule="auto"/>
    </w:pPr>
    <w:rPr>
      <w:rFonts w:ascii="Arial" w:eastAsia="Times New Roman" w:hAnsi="Arial" w:cs="Arial"/>
      <w:b/>
      <w:bCs/>
      <w:sz w:val="24"/>
      <w:szCs w:val="24"/>
    </w:rPr>
  </w:style>
  <w:style w:type="paragraph" w:styleId="ad">
    <w:name w:val="Body Text"/>
    <w:basedOn w:val="a"/>
    <w:link w:val="ae"/>
    <w:rsid w:val="00213259"/>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213259"/>
    <w:rPr>
      <w:rFonts w:ascii="Times New Roman" w:eastAsia="Times New Roman" w:hAnsi="Times New Roman" w:cs="Times New Roman"/>
      <w:sz w:val="24"/>
      <w:szCs w:val="24"/>
    </w:rPr>
  </w:style>
  <w:style w:type="paragraph" w:customStyle="1" w:styleId="ListParagraph1">
    <w:name w:val="List Paragraph1"/>
    <w:basedOn w:val="a"/>
    <w:uiPriority w:val="99"/>
    <w:rsid w:val="00213259"/>
    <w:pPr>
      <w:spacing w:after="0" w:line="240" w:lineRule="auto"/>
      <w:ind w:left="708"/>
    </w:pPr>
    <w:rPr>
      <w:rFonts w:ascii="Times New Roman" w:eastAsia="Times New Roman" w:hAnsi="Times New Roman" w:cs="Times New Roman"/>
      <w:sz w:val="24"/>
      <w:szCs w:val="24"/>
    </w:rPr>
  </w:style>
  <w:style w:type="paragraph" w:customStyle="1" w:styleId="11">
    <w:name w:val="Стиль1"/>
    <w:basedOn w:val="a"/>
    <w:link w:val="12"/>
    <w:uiPriority w:val="99"/>
    <w:rsid w:val="00213259"/>
    <w:pPr>
      <w:spacing w:before="120" w:after="0" w:line="240" w:lineRule="auto"/>
      <w:ind w:firstLine="567"/>
      <w:jc w:val="both"/>
    </w:pPr>
    <w:rPr>
      <w:rFonts w:ascii="Arial" w:eastAsia="Times New Roman" w:hAnsi="Arial" w:cs="Arial"/>
      <w:sz w:val="24"/>
      <w:szCs w:val="24"/>
    </w:rPr>
  </w:style>
  <w:style w:type="character" w:customStyle="1" w:styleId="12">
    <w:name w:val="Стиль1 Знак"/>
    <w:link w:val="11"/>
    <w:uiPriority w:val="99"/>
    <w:locked/>
    <w:rsid w:val="00213259"/>
    <w:rPr>
      <w:rFonts w:ascii="Arial" w:eastAsia="Times New Roman" w:hAnsi="Arial" w:cs="Arial"/>
      <w:sz w:val="24"/>
      <w:szCs w:val="24"/>
    </w:rPr>
  </w:style>
  <w:style w:type="paragraph" w:customStyle="1" w:styleId="13">
    <w:name w:val="Обычный (веб)1"/>
    <w:basedOn w:val="a"/>
    <w:uiPriority w:val="99"/>
    <w:rsid w:val="00213259"/>
    <w:pPr>
      <w:spacing w:before="100" w:after="119" w:line="240" w:lineRule="auto"/>
    </w:pPr>
    <w:rPr>
      <w:rFonts w:ascii="Arial" w:eastAsia="Times New Roman" w:hAnsi="Arial" w:cs="Times New Roman"/>
      <w:sz w:val="24"/>
      <w:szCs w:val="20"/>
      <w:lang w:val="en-GB"/>
    </w:rPr>
  </w:style>
  <w:style w:type="paragraph" w:customStyle="1" w:styleId="af">
    <w:name w:val="зaголовок"/>
    <w:basedOn w:val="a"/>
    <w:uiPriority w:val="99"/>
    <w:rsid w:val="00213259"/>
    <w:pPr>
      <w:spacing w:before="240" w:after="120" w:line="240" w:lineRule="auto"/>
    </w:pPr>
    <w:rPr>
      <w:rFonts w:ascii="Times New Roman" w:eastAsia="Times New Roman" w:hAnsi="Times New Roman" w:cs="Times New Roman"/>
      <w:b/>
      <w:noProof/>
      <w:sz w:val="20"/>
      <w:szCs w:val="20"/>
    </w:rPr>
  </w:style>
  <w:style w:type="paragraph" w:customStyle="1" w:styleId="af0">
    <w:name w:val="определение"/>
    <w:basedOn w:val="a"/>
    <w:next w:val="a"/>
    <w:uiPriority w:val="99"/>
    <w:rsid w:val="00213259"/>
    <w:pPr>
      <w:spacing w:before="120" w:after="0" w:line="240" w:lineRule="auto"/>
    </w:pPr>
    <w:rPr>
      <w:rFonts w:ascii="Times New Roman" w:eastAsia="Times New Roman" w:hAnsi="Times New Roman" w:cs="Times New Roman"/>
      <w:noProof/>
      <w:sz w:val="20"/>
      <w:szCs w:val="20"/>
    </w:rPr>
  </w:style>
  <w:style w:type="paragraph" w:styleId="af1">
    <w:name w:val="Balloon Text"/>
    <w:basedOn w:val="a"/>
    <w:link w:val="af2"/>
    <w:semiHidden/>
    <w:rsid w:val="00213259"/>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213259"/>
    <w:rPr>
      <w:rFonts w:ascii="Tahoma" w:eastAsia="Times New Roman" w:hAnsi="Tahoma" w:cs="Tahoma"/>
      <w:sz w:val="16"/>
      <w:szCs w:val="16"/>
    </w:rPr>
  </w:style>
  <w:style w:type="paragraph" w:styleId="af3">
    <w:name w:val="List Paragraph"/>
    <w:basedOn w:val="a"/>
    <w:uiPriority w:val="34"/>
    <w:qFormat/>
    <w:rsid w:val="00E21F9A"/>
    <w:pPr>
      <w:ind w:left="720"/>
      <w:contextualSpacing/>
    </w:pPr>
  </w:style>
  <w:style w:type="paragraph" w:styleId="23">
    <w:name w:val="Body Text 2"/>
    <w:basedOn w:val="a"/>
    <w:link w:val="24"/>
    <w:uiPriority w:val="99"/>
    <w:semiHidden/>
    <w:unhideWhenUsed/>
    <w:rsid w:val="006247D0"/>
    <w:pPr>
      <w:spacing w:after="120" w:line="480" w:lineRule="auto"/>
    </w:pPr>
  </w:style>
  <w:style w:type="character" w:customStyle="1" w:styleId="24">
    <w:name w:val="Основной текст 2 Знак"/>
    <w:basedOn w:val="a0"/>
    <w:link w:val="23"/>
    <w:uiPriority w:val="99"/>
    <w:semiHidden/>
    <w:rsid w:val="006247D0"/>
  </w:style>
  <w:style w:type="paragraph" w:styleId="af4">
    <w:name w:val="TOC Heading"/>
    <w:basedOn w:val="1"/>
    <w:next w:val="a"/>
    <w:uiPriority w:val="39"/>
    <w:semiHidden/>
    <w:unhideWhenUsed/>
    <w:qFormat/>
    <w:rsid w:val="001015A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qFormat/>
    <w:rsid w:val="001015A7"/>
    <w:pPr>
      <w:spacing w:after="100"/>
    </w:pPr>
  </w:style>
  <w:style w:type="paragraph" w:styleId="25">
    <w:name w:val="toc 2"/>
    <w:basedOn w:val="a"/>
    <w:next w:val="a"/>
    <w:autoRedefine/>
    <w:uiPriority w:val="39"/>
    <w:unhideWhenUsed/>
    <w:qFormat/>
    <w:rsid w:val="001015A7"/>
    <w:pPr>
      <w:spacing w:after="100"/>
      <w:ind w:left="220"/>
    </w:pPr>
  </w:style>
  <w:style w:type="character" w:styleId="af5">
    <w:name w:val="Hyperlink"/>
    <w:basedOn w:val="a0"/>
    <w:uiPriority w:val="99"/>
    <w:unhideWhenUsed/>
    <w:rsid w:val="001015A7"/>
    <w:rPr>
      <w:color w:val="0000FF" w:themeColor="hyperlink"/>
      <w:u w:val="single"/>
    </w:rPr>
  </w:style>
  <w:style w:type="paragraph" w:styleId="31">
    <w:name w:val="toc 3"/>
    <w:basedOn w:val="a"/>
    <w:next w:val="a"/>
    <w:autoRedefine/>
    <w:uiPriority w:val="39"/>
    <w:semiHidden/>
    <w:unhideWhenUsed/>
    <w:qFormat/>
    <w:rsid w:val="00C4401E"/>
    <w:pPr>
      <w:spacing w:after="100"/>
      <w:ind w:left="440"/>
    </w:pPr>
    <w:rPr>
      <w:lang w:eastAsia="en-US"/>
    </w:rPr>
  </w:style>
  <w:style w:type="paragraph" w:styleId="af6">
    <w:name w:val="Normal (Web)"/>
    <w:basedOn w:val="a"/>
    <w:uiPriority w:val="99"/>
    <w:semiHidden/>
    <w:unhideWhenUsed/>
    <w:rsid w:val="00486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63061074">
      <w:bodyDiv w:val="1"/>
      <w:marLeft w:val="0"/>
      <w:marRight w:val="0"/>
      <w:marTop w:val="0"/>
      <w:marBottom w:val="0"/>
      <w:divBdr>
        <w:top w:val="none" w:sz="0" w:space="0" w:color="auto"/>
        <w:left w:val="none" w:sz="0" w:space="0" w:color="auto"/>
        <w:bottom w:val="none" w:sz="0" w:space="0" w:color="auto"/>
        <w:right w:val="none" w:sz="0" w:space="0" w:color="auto"/>
      </w:divBdr>
    </w:div>
    <w:div w:id="1767922941">
      <w:bodyDiv w:val="1"/>
      <w:marLeft w:val="0"/>
      <w:marRight w:val="0"/>
      <w:marTop w:val="0"/>
      <w:marBottom w:val="0"/>
      <w:divBdr>
        <w:top w:val="none" w:sz="0" w:space="0" w:color="auto"/>
        <w:left w:val="none" w:sz="0" w:space="0" w:color="auto"/>
        <w:bottom w:val="none" w:sz="0" w:space="0" w:color="auto"/>
        <w:right w:val="none" w:sz="0" w:space="0" w:color="auto"/>
      </w:divBdr>
    </w:div>
    <w:div w:id="20481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294C6-135D-42AF-805C-296B149F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ХхХхХ</dc:creator>
  <cp:keywords/>
  <dc:description/>
  <cp:lastModifiedBy>DNA7 X86</cp:lastModifiedBy>
  <cp:revision>26</cp:revision>
  <dcterms:created xsi:type="dcterms:W3CDTF">2015-01-17T20:11:00Z</dcterms:created>
  <dcterms:modified xsi:type="dcterms:W3CDTF">2020-12-01T12:01:00Z</dcterms:modified>
</cp:coreProperties>
</file>